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91" w:rsidRPr="00782CB9" w:rsidRDefault="00C47673" w:rsidP="005D2291">
      <w:pPr>
        <w:pStyle w:val="Heading1"/>
        <w:rPr>
          <w:rFonts w:asciiTheme="minorHAnsi" w:hAnsiTheme="minorHAnsi"/>
          <w:sz w:val="24"/>
          <w:lang w:val="en-CA"/>
        </w:rPr>
      </w:pPr>
      <w:r w:rsidRPr="00782CB9">
        <w:rPr>
          <w:rFonts w:asciiTheme="minorHAnsi" w:hAnsiTheme="minorHAnsi"/>
          <w:noProof/>
          <w:sz w:val="24"/>
        </w:rPr>
        <w:drawing>
          <wp:inline distT="0" distB="0" distL="0" distR="0">
            <wp:extent cx="2981325" cy="1495425"/>
            <wp:effectExtent l="19050" t="0" r="9525" b="0"/>
            <wp:docPr id="1" name="Picture 1"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U%20logo_1"/>
                    <pic:cNvPicPr>
                      <a:picLocks noChangeAspect="1" noChangeArrowheads="1"/>
                    </pic:cNvPicPr>
                  </pic:nvPicPr>
                  <pic:blipFill>
                    <a:blip r:embed="rId9" cstate="print"/>
                    <a:srcRect/>
                    <a:stretch>
                      <a:fillRect/>
                    </a:stretch>
                  </pic:blipFill>
                  <pic:spPr bwMode="auto">
                    <a:xfrm>
                      <a:off x="0" y="0"/>
                      <a:ext cx="2981325" cy="1495425"/>
                    </a:xfrm>
                    <a:prstGeom prst="rect">
                      <a:avLst/>
                    </a:prstGeom>
                    <a:noFill/>
                    <a:ln w="9525">
                      <a:noFill/>
                      <a:miter lim="800000"/>
                      <a:headEnd/>
                      <a:tailEnd/>
                    </a:ln>
                  </pic:spPr>
                </pic:pic>
              </a:graphicData>
            </a:graphic>
          </wp:inline>
        </w:drawing>
      </w:r>
    </w:p>
    <w:p w:rsidR="005D2291" w:rsidRPr="00782CB9" w:rsidRDefault="005D2291" w:rsidP="005D2291">
      <w:pPr>
        <w:pStyle w:val="Heading1"/>
        <w:rPr>
          <w:rFonts w:asciiTheme="minorHAnsi" w:hAnsiTheme="minorHAnsi"/>
          <w:sz w:val="24"/>
          <w:lang w:val="en-CA"/>
        </w:rPr>
      </w:pPr>
    </w:p>
    <w:p w:rsidR="005D2291" w:rsidRPr="00782CB9" w:rsidRDefault="005D2291" w:rsidP="005D2291">
      <w:pPr>
        <w:pStyle w:val="Heading1"/>
        <w:jc w:val="left"/>
        <w:rPr>
          <w:rFonts w:asciiTheme="minorHAnsi" w:hAnsiTheme="minorHAnsi"/>
          <w:sz w:val="24"/>
          <w:lang w:val="en-CA"/>
        </w:rPr>
      </w:pPr>
    </w:p>
    <w:p w:rsidR="005D2291" w:rsidRPr="00782CB9" w:rsidRDefault="005D2291" w:rsidP="005D2291">
      <w:pPr>
        <w:pStyle w:val="Heading1"/>
        <w:rPr>
          <w:rFonts w:asciiTheme="minorHAnsi" w:hAnsiTheme="minorHAnsi"/>
          <w:sz w:val="24"/>
          <w:lang w:val="en-CA"/>
        </w:rPr>
      </w:pPr>
      <w:r w:rsidRPr="00782CB9">
        <w:rPr>
          <w:rFonts w:asciiTheme="minorHAnsi" w:hAnsiTheme="minorHAnsi"/>
          <w:sz w:val="24"/>
          <w:lang w:val="en-CA"/>
        </w:rPr>
        <w:t>COURSE OUTLINE</w:t>
      </w:r>
    </w:p>
    <w:p w:rsidR="005D2291" w:rsidRPr="00782CB9" w:rsidRDefault="005D2291" w:rsidP="005D2291">
      <w:pPr>
        <w:pStyle w:val="Header"/>
        <w:tabs>
          <w:tab w:val="clear" w:pos="4320"/>
          <w:tab w:val="clear" w:pos="8640"/>
        </w:tabs>
        <w:rPr>
          <w:rFonts w:asciiTheme="minorHAnsi" w:hAnsiTheme="minorHAnsi"/>
          <w:lang w:val="en-CA"/>
        </w:rPr>
      </w:pPr>
    </w:p>
    <w:p w:rsidR="005D2291" w:rsidRPr="00782CB9" w:rsidRDefault="005D2291" w:rsidP="005D2291">
      <w:pPr>
        <w:pStyle w:val="Header"/>
        <w:tabs>
          <w:tab w:val="clear" w:pos="4320"/>
          <w:tab w:val="clear" w:pos="8640"/>
        </w:tabs>
        <w:rPr>
          <w:rFonts w:asciiTheme="minorHAnsi" w:hAnsiTheme="minorHAnsi"/>
          <w:lang w:val="en-CA"/>
        </w:rPr>
      </w:pPr>
    </w:p>
    <w:p w:rsidR="005D2291" w:rsidRPr="00782CB9" w:rsidRDefault="005D2291" w:rsidP="005D2291">
      <w:pPr>
        <w:pStyle w:val="Header"/>
        <w:tabs>
          <w:tab w:val="clear" w:pos="4320"/>
          <w:tab w:val="clear" w:pos="8640"/>
        </w:tabs>
        <w:rPr>
          <w:rFonts w:asciiTheme="minorHAnsi" w:hAnsiTheme="minorHAnsi"/>
          <w:lang w:val="en-CA"/>
        </w:rPr>
      </w:pPr>
    </w:p>
    <w:p w:rsidR="005D2291" w:rsidRPr="00782CB9" w:rsidRDefault="005D2291" w:rsidP="005D2291">
      <w:pPr>
        <w:pStyle w:val="Heading3"/>
        <w:tabs>
          <w:tab w:val="center" w:pos="5580"/>
        </w:tabs>
        <w:rPr>
          <w:rFonts w:asciiTheme="minorHAnsi" w:hAnsiTheme="minorHAnsi"/>
          <w:sz w:val="24"/>
          <w:lang w:val="en-CA"/>
        </w:rPr>
      </w:pPr>
      <w:r w:rsidRPr="00782CB9">
        <w:rPr>
          <w:rFonts w:asciiTheme="minorHAnsi" w:hAnsiTheme="minorHAnsi"/>
          <w:sz w:val="24"/>
          <w:lang w:val="en-CA"/>
        </w:rPr>
        <w:t>MBA 523</w:t>
      </w:r>
    </w:p>
    <w:p w:rsidR="005D2291" w:rsidRPr="00782CB9" w:rsidRDefault="005D2291" w:rsidP="005D2291">
      <w:pPr>
        <w:pStyle w:val="Heading3"/>
        <w:rPr>
          <w:rFonts w:asciiTheme="minorHAnsi" w:hAnsiTheme="minorHAnsi"/>
          <w:sz w:val="24"/>
          <w:lang w:val="en-CA"/>
        </w:rPr>
      </w:pPr>
      <w:r w:rsidRPr="00782CB9">
        <w:rPr>
          <w:rFonts w:asciiTheme="minorHAnsi" w:hAnsiTheme="minorHAnsi"/>
          <w:sz w:val="24"/>
          <w:lang w:val="en-CA"/>
        </w:rPr>
        <w:t>International Marketing</w:t>
      </w:r>
    </w:p>
    <w:p w:rsidR="005D2291" w:rsidRPr="00782CB9" w:rsidRDefault="00C06308" w:rsidP="005D2291">
      <w:pPr>
        <w:pStyle w:val="Heading3"/>
        <w:rPr>
          <w:rFonts w:asciiTheme="minorHAnsi" w:hAnsiTheme="minorHAnsi"/>
          <w:sz w:val="24"/>
          <w:lang w:val="en-CA"/>
        </w:rPr>
      </w:pPr>
      <w:r>
        <w:rPr>
          <w:rFonts w:asciiTheme="minorHAnsi" w:hAnsiTheme="minorHAnsi"/>
          <w:sz w:val="24"/>
          <w:lang w:val="en-CA"/>
        </w:rPr>
        <w:t>Spring</w:t>
      </w:r>
      <w:r w:rsidR="00CD05A5">
        <w:rPr>
          <w:rFonts w:asciiTheme="minorHAnsi" w:hAnsiTheme="minorHAnsi"/>
          <w:sz w:val="24"/>
          <w:lang w:val="en-CA"/>
        </w:rPr>
        <w:t xml:space="preserve"> 201</w:t>
      </w:r>
      <w:r>
        <w:rPr>
          <w:rFonts w:asciiTheme="minorHAnsi" w:hAnsiTheme="minorHAnsi"/>
          <w:sz w:val="24"/>
          <w:lang w:val="en-CA"/>
        </w:rPr>
        <w:t>3</w:t>
      </w:r>
    </w:p>
    <w:p w:rsidR="005D2291" w:rsidRPr="00782CB9" w:rsidRDefault="00287023" w:rsidP="005D2291">
      <w:pPr>
        <w:jc w:val="center"/>
        <w:rPr>
          <w:rFonts w:asciiTheme="minorHAnsi" w:hAnsiTheme="minorHAnsi"/>
          <w:b/>
          <w:bCs/>
          <w:szCs w:val="24"/>
          <w:lang w:val="en-CA"/>
        </w:rPr>
      </w:pPr>
      <w:r w:rsidRPr="00782CB9">
        <w:rPr>
          <w:rFonts w:asciiTheme="minorHAnsi" w:hAnsiTheme="minorHAnsi"/>
          <w:b/>
          <w:bCs/>
          <w:szCs w:val="24"/>
          <w:lang w:val="en-CA"/>
        </w:rPr>
        <w:t>(Section</w:t>
      </w:r>
      <w:r w:rsidR="006A6E38">
        <w:rPr>
          <w:rFonts w:asciiTheme="minorHAnsi" w:hAnsiTheme="minorHAnsi"/>
          <w:b/>
          <w:bCs/>
          <w:szCs w:val="24"/>
          <w:lang w:val="en-CA"/>
        </w:rPr>
        <w:t xml:space="preserve">: </w:t>
      </w:r>
      <w:r w:rsidR="00C06308">
        <w:rPr>
          <w:rFonts w:asciiTheme="minorHAnsi" w:hAnsiTheme="minorHAnsi"/>
          <w:b/>
          <w:bCs/>
          <w:szCs w:val="24"/>
          <w:lang w:val="en-CA"/>
        </w:rPr>
        <w:t>S13</w:t>
      </w:r>
      <w:r w:rsidR="005D2291" w:rsidRPr="00782CB9">
        <w:rPr>
          <w:rFonts w:asciiTheme="minorHAnsi" w:hAnsiTheme="minorHAnsi"/>
          <w:b/>
          <w:bCs/>
          <w:szCs w:val="24"/>
          <w:lang w:val="en-CA"/>
        </w:rPr>
        <w:t>N7</w:t>
      </w:r>
      <w:r w:rsidR="001F20CE">
        <w:rPr>
          <w:rFonts w:asciiTheme="minorHAnsi" w:hAnsiTheme="minorHAnsi"/>
          <w:b/>
          <w:bCs/>
          <w:szCs w:val="24"/>
          <w:lang w:val="en-CA"/>
        </w:rPr>
        <w:t>2</w:t>
      </w:r>
      <w:r w:rsidR="005D2291" w:rsidRPr="00782CB9">
        <w:rPr>
          <w:rFonts w:asciiTheme="minorHAnsi" w:hAnsiTheme="minorHAnsi"/>
          <w:b/>
          <w:bCs/>
          <w:szCs w:val="24"/>
          <w:lang w:val="en-CA"/>
        </w:rPr>
        <w:t>)</w:t>
      </w:r>
    </w:p>
    <w:p w:rsidR="005D2291" w:rsidRPr="00782CB9" w:rsidRDefault="005D2291" w:rsidP="005D2291">
      <w:pPr>
        <w:jc w:val="center"/>
        <w:rPr>
          <w:rFonts w:asciiTheme="minorHAnsi" w:hAnsiTheme="minorHAnsi"/>
          <w:szCs w:val="24"/>
          <w:lang w:val="en-CA"/>
        </w:rPr>
      </w:pPr>
    </w:p>
    <w:p w:rsidR="005D2291" w:rsidRPr="00782CB9" w:rsidRDefault="005D2291" w:rsidP="005D2291">
      <w:pPr>
        <w:jc w:val="center"/>
        <w:rPr>
          <w:rFonts w:asciiTheme="minorHAnsi" w:hAnsiTheme="minorHAnsi"/>
          <w:szCs w:val="24"/>
          <w:lang w:val="en-CA"/>
        </w:rPr>
      </w:pPr>
    </w:p>
    <w:p w:rsidR="005D2291" w:rsidRPr="00782CB9" w:rsidRDefault="005D2291" w:rsidP="005D2291">
      <w:pPr>
        <w:jc w:val="center"/>
        <w:rPr>
          <w:rFonts w:asciiTheme="minorHAnsi" w:hAnsiTheme="minorHAnsi"/>
          <w:szCs w:val="24"/>
          <w:lang w:val="en-CA"/>
        </w:rPr>
      </w:pPr>
    </w:p>
    <w:p w:rsidR="005D2291" w:rsidRPr="00782CB9" w:rsidRDefault="005D2291" w:rsidP="005D2291">
      <w:pPr>
        <w:jc w:val="center"/>
        <w:rPr>
          <w:rFonts w:asciiTheme="minorHAnsi" w:hAnsiTheme="minorHAnsi"/>
          <w:szCs w:val="24"/>
          <w:lang w:val="en-CA"/>
        </w:rPr>
      </w:pPr>
    </w:p>
    <w:p w:rsidR="005D2291" w:rsidRPr="00782CB9" w:rsidRDefault="005D2291" w:rsidP="005D2291">
      <w:pPr>
        <w:jc w:val="center"/>
        <w:rPr>
          <w:rFonts w:asciiTheme="minorHAnsi" w:hAnsiTheme="minorHAnsi"/>
          <w:szCs w:val="24"/>
          <w:lang w:val="en-CA"/>
        </w:rPr>
      </w:pPr>
    </w:p>
    <w:tbl>
      <w:tblPr>
        <w:tblW w:w="0" w:type="auto"/>
        <w:jc w:val="center"/>
        <w:tblLook w:val="0000" w:firstRow="0" w:lastRow="0" w:firstColumn="0" w:lastColumn="0" w:noHBand="0" w:noVBand="0"/>
      </w:tblPr>
      <w:tblGrid>
        <w:gridCol w:w="4377"/>
        <w:gridCol w:w="4785"/>
      </w:tblGrid>
      <w:tr w:rsidR="005D2291" w:rsidRPr="00782CB9" w:rsidTr="00C94AE3">
        <w:trPr>
          <w:trHeight w:val="350"/>
          <w:jc w:val="center"/>
        </w:trPr>
        <w:tc>
          <w:tcPr>
            <w:tcW w:w="4377" w:type="dxa"/>
          </w:tcPr>
          <w:p w:rsidR="005D2291" w:rsidRPr="00782CB9" w:rsidRDefault="005D2291" w:rsidP="0018417C">
            <w:pPr>
              <w:rPr>
                <w:rFonts w:asciiTheme="minorHAnsi" w:hAnsiTheme="minorHAnsi"/>
                <w:b/>
                <w:bCs/>
                <w:szCs w:val="24"/>
                <w:lang w:val="en-CA"/>
              </w:rPr>
            </w:pPr>
            <w:r w:rsidRPr="00782CB9">
              <w:rPr>
                <w:rFonts w:asciiTheme="minorHAnsi" w:hAnsiTheme="minorHAnsi"/>
                <w:b/>
                <w:bCs/>
                <w:szCs w:val="24"/>
                <w:lang w:val="en-CA"/>
              </w:rPr>
              <w:t>Professor/Instructor:</w:t>
            </w:r>
          </w:p>
        </w:tc>
        <w:tc>
          <w:tcPr>
            <w:tcW w:w="4785" w:type="dxa"/>
          </w:tcPr>
          <w:p w:rsidR="005D2291" w:rsidRPr="00782CB9" w:rsidRDefault="001F20CE" w:rsidP="0018417C">
            <w:pPr>
              <w:pStyle w:val="Heading6"/>
              <w:rPr>
                <w:rFonts w:asciiTheme="minorHAnsi" w:hAnsiTheme="minorHAnsi" w:cs="Times New Roman"/>
                <w:b w:val="0"/>
                <w:bCs w:val="0"/>
                <w:lang w:val="en-CA"/>
              </w:rPr>
            </w:pPr>
            <w:r>
              <w:rPr>
                <w:rFonts w:asciiTheme="minorHAnsi" w:hAnsiTheme="minorHAnsi" w:cs="Times New Roman"/>
                <w:b w:val="0"/>
                <w:bCs w:val="0"/>
                <w:lang w:val="en-CA"/>
              </w:rPr>
              <w:t>Duane Weaver</w:t>
            </w:r>
          </w:p>
        </w:tc>
      </w:tr>
      <w:tr w:rsidR="005D2291" w:rsidRPr="00782CB9" w:rsidTr="00C94AE3">
        <w:trPr>
          <w:trHeight w:val="369"/>
          <w:jc w:val="center"/>
        </w:trPr>
        <w:tc>
          <w:tcPr>
            <w:tcW w:w="4377" w:type="dxa"/>
          </w:tcPr>
          <w:p w:rsidR="005D2291" w:rsidRPr="00782CB9" w:rsidRDefault="005D2291" w:rsidP="0018417C">
            <w:pPr>
              <w:rPr>
                <w:rFonts w:asciiTheme="minorHAnsi" w:hAnsiTheme="minorHAnsi"/>
                <w:b/>
                <w:bCs/>
                <w:szCs w:val="24"/>
                <w:lang w:val="en-CA"/>
              </w:rPr>
            </w:pPr>
            <w:r w:rsidRPr="00782CB9">
              <w:rPr>
                <w:rFonts w:asciiTheme="minorHAnsi" w:hAnsiTheme="minorHAnsi"/>
                <w:b/>
                <w:bCs/>
                <w:szCs w:val="24"/>
                <w:lang w:val="en-CA"/>
              </w:rPr>
              <w:t>Telephone:</w:t>
            </w:r>
          </w:p>
        </w:tc>
        <w:tc>
          <w:tcPr>
            <w:tcW w:w="4785" w:type="dxa"/>
          </w:tcPr>
          <w:p w:rsidR="005D2291" w:rsidRPr="00782CB9" w:rsidRDefault="005D2291" w:rsidP="001F20CE">
            <w:pPr>
              <w:rPr>
                <w:rFonts w:asciiTheme="minorHAnsi" w:hAnsiTheme="minorHAnsi"/>
                <w:szCs w:val="24"/>
                <w:lang w:val="en-CA"/>
              </w:rPr>
            </w:pPr>
            <w:r w:rsidRPr="00782CB9">
              <w:rPr>
                <w:rFonts w:asciiTheme="minorHAnsi" w:hAnsiTheme="minorHAnsi"/>
                <w:szCs w:val="24"/>
                <w:lang w:val="en-CA"/>
              </w:rPr>
              <w:t>(250)753-3245, ext. 2</w:t>
            </w:r>
            <w:r w:rsidR="001F20CE">
              <w:rPr>
                <w:rFonts w:asciiTheme="minorHAnsi" w:hAnsiTheme="minorHAnsi"/>
                <w:szCs w:val="24"/>
                <w:lang w:val="en-CA"/>
              </w:rPr>
              <w:t>601</w:t>
            </w:r>
          </w:p>
        </w:tc>
      </w:tr>
      <w:tr w:rsidR="005D2291" w:rsidRPr="00782CB9" w:rsidTr="00C94AE3">
        <w:trPr>
          <w:trHeight w:val="350"/>
          <w:jc w:val="center"/>
        </w:trPr>
        <w:tc>
          <w:tcPr>
            <w:tcW w:w="4377" w:type="dxa"/>
          </w:tcPr>
          <w:p w:rsidR="005D2291" w:rsidRPr="00782CB9" w:rsidRDefault="005D2291" w:rsidP="0018417C">
            <w:pPr>
              <w:rPr>
                <w:rFonts w:asciiTheme="minorHAnsi" w:hAnsiTheme="minorHAnsi"/>
                <w:b/>
                <w:bCs/>
                <w:szCs w:val="24"/>
                <w:lang w:val="en-CA"/>
              </w:rPr>
            </w:pPr>
            <w:r w:rsidRPr="00782CB9">
              <w:rPr>
                <w:rFonts w:asciiTheme="minorHAnsi" w:hAnsiTheme="minorHAnsi"/>
                <w:b/>
                <w:bCs/>
                <w:szCs w:val="24"/>
                <w:lang w:val="en-CA"/>
              </w:rPr>
              <w:t>Office:</w:t>
            </w:r>
          </w:p>
        </w:tc>
        <w:tc>
          <w:tcPr>
            <w:tcW w:w="4785" w:type="dxa"/>
          </w:tcPr>
          <w:p w:rsidR="005D2291" w:rsidRPr="00782CB9" w:rsidRDefault="001F20CE" w:rsidP="001F20CE">
            <w:pPr>
              <w:rPr>
                <w:rFonts w:asciiTheme="minorHAnsi" w:hAnsiTheme="minorHAnsi"/>
                <w:szCs w:val="24"/>
                <w:lang w:val="en-CA"/>
              </w:rPr>
            </w:pPr>
            <w:r>
              <w:rPr>
                <w:rFonts w:asciiTheme="minorHAnsi" w:hAnsiTheme="minorHAnsi"/>
                <w:szCs w:val="24"/>
                <w:lang w:val="en-CA"/>
              </w:rPr>
              <w:t>B250/R448</w:t>
            </w:r>
          </w:p>
        </w:tc>
      </w:tr>
      <w:tr w:rsidR="005D2291" w:rsidRPr="00782CB9" w:rsidTr="00C94AE3">
        <w:trPr>
          <w:trHeight w:val="350"/>
          <w:jc w:val="center"/>
        </w:trPr>
        <w:tc>
          <w:tcPr>
            <w:tcW w:w="4377" w:type="dxa"/>
          </w:tcPr>
          <w:p w:rsidR="005D2291" w:rsidRPr="00782CB9" w:rsidRDefault="005D2291" w:rsidP="0018417C">
            <w:pPr>
              <w:rPr>
                <w:rFonts w:asciiTheme="minorHAnsi" w:hAnsiTheme="minorHAnsi"/>
                <w:b/>
                <w:bCs/>
                <w:szCs w:val="24"/>
                <w:lang w:val="en-CA"/>
              </w:rPr>
            </w:pPr>
            <w:r w:rsidRPr="00782CB9">
              <w:rPr>
                <w:rFonts w:asciiTheme="minorHAnsi" w:hAnsiTheme="minorHAnsi"/>
                <w:b/>
                <w:bCs/>
                <w:szCs w:val="24"/>
                <w:lang w:val="en-CA"/>
              </w:rPr>
              <w:t>Email:</w:t>
            </w:r>
          </w:p>
        </w:tc>
        <w:tc>
          <w:tcPr>
            <w:tcW w:w="4785" w:type="dxa"/>
          </w:tcPr>
          <w:p w:rsidR="005D2291" w:rsidRPr="00782CB9" w:rsidRDefault="001F20CE" w:rsidP="0018417C">
            <w:pPr>
              <w:rPr>
                <w:rFonts w:asciiTheme="minorHAnsi" w:hAnsiTheme="minorHAnsi"/>
                <w:szCs w:val="24"/>
                <w:lang w:val="en-CA"/>
              </w:rPr>
            </w:pPr>
            <w:r>
              <w:rPr>
                <w:rFonts w:asciiTheme="minorHAnsi" w:hAnsiTheme="minorHAnsi"/>
                <w:szCs w:val="24"/>
                <w:lang w:val="en-CA"/>
              </w:rPr>
              <w:t>Duane.Weaver</w:t>
            </w:r>
            <w:r w:rsidR="005D2291" w:rsidRPr="00782CB9">
              <w:rPr>
                <w:rFonts w:asciiTheme="minorHAnsi" w:hAnsiTheme="minorHAnsi"/>
                <w:szCs w:val="24"/>
                <w:lang w:val="en-CA"/>
              </w:rPr>
              <w:t>@viu.ca</w:t>
            </w:r>
            <w:r>
              <w:rPr>
                <w:rFonts w:asciiTheme="minorHAnsi" w:hAnsiTheme="minorHAnsi"/>
                <w:szCs w:val="24"/>
                <w:lang w:val="en-CA"/>
              </w:rPr>
              <w:t xml:space="preserve"> (best method of contact)</w:t>
            </w:r>
          </w:p>
        </w:tc>
      </w:tr>
      <w:tr w:rsidR="005D2291" w:rsidRPr="00782CB9" w:rsidTr="00C94AE3">
        <w:trPr>
          <w:trHeight w:val="718"/>
          <w:jc w:val="center"/>
        </w:trPr>
        <w:tc>
          <w:tcPr>
            <w:tcW w:w="4377" w:type="dxa"/>
          </w:tcPr>
          <w:p w:rsidR="005D2291" w:rsidRPr="00782CB9" w:rsidRDefault="005D2291" w:rsidP="0018417C">
            <w:pPr>
              <w:rPr>
                <w:rFonts w:asciiTheme="minorHAnsi" w:hAnsiTheme="minorHAnsi"/>
                <w:b/>
                <w:bCs/>
                <w:szCs w:val="24"/>
                <w:lang w:val="en-CA"/>
              </w:rPr>
            </w:pPr>
            <w:r w:rsidRPr="00782CB9">
              <w:rPr>
                <w:rFonts w:asciiTheme="minorHAnsi" w:hAnsiTheme="minorHAnsi"/>
                <w:b/>
                <w:bCs/>
                <w:szCs w:val="24"/>
                <w:lang w:val="en-CA"/>
              </w:rPr>
              <w:t>Office Hours</w:t>
            </w:r>
          </w:p>
        </w:tc>
        <w:tc>
          <w:tcPr>
            <w:tcW w:w="4785" w:type="dxa"/>
          </w:tcPr>
          <w:p w:rsidR="005D2291" w:rsidRPr="00782CB9" w:rsidRDefault="001F20CE" w:rsidP="00C06308">
            <w:pPr>
              <w:rPr>
                <w:rFonts w:asciiTheme="minorHAnsi" w:hAnsiTheme="minorHAnsi"/>
                <w:szCs w:val="24"/>
                <w:lang w:val="en-CA"/>
              </w:rPr>
            </w:pPr>
            <w:r>
              <w:rPr>
                <w:rFonts w:ascii="Calibri" w:hAnsi="Calibri"/>
                <w:sz w:val="22"/>
                <w:szCs w:val="22"/>
              </w:rPr>
              <w:t>Monday</w:t>
            </w:r>
            <w:r w:rsidRPr="00E77DF9">
              <w:rPr>
                <w:rFonts w:ascii="Calibri" w:hAnsi="Calibri"/>
                <w:sz w:val="22"/>
                <w:szCs w:val="22"/>
              </w:rPr>
              <w:t xml:space="preserve"> &amp; Thu</w:t>
            </w:r>
            <w:r>
              <w:rPr>
                <w:rFonts w:ascii="Calibri" w:hAnsi="Calibri"/>
                <w:sz w:val="22"/>
                <w:szCs w:val="22"/>
              </w:rPr>
              <w:t>rsday</w:t>
            </w:r>
            <w:r w:rsidRPr="00E77DF9">
              <w:rPr>
                <w:rFonts w:ascii="Calibri" w:hAnsi="Calibri"/>
                <w:sz w:val="22"/>
                <w:szCs w:val="22"/>
              </w:rPr>
              <w:t xml:space="preserve"> </w:t>
            </w:r>
            <w:r>
              <w:rPr>
                <w:rFonts w:ascii="Calibri" w:hAnsi="Calibri"/>
                <w:sz w:val="22"/>
                <w:szCs w:val="22"/>
              </w:rPr>
              <w:t>13:3</w:t>
            </w:r>
            <w:r w:rsidRPr="00E77DF9">
              <w:rPr>
                <w:rFonts w:ascii="Calibri" w:hAnsi="Calibri"/>
                <w:sz w:val="22"/>
                <w:szCs w:val="22"/>
              </w:rPr>
              <w:t xml:space="preserve">0 – </w:t>
            </w:r>
            <w:r>
              <w:rPr>
                <w:rFonts w:ascii="Calibri" w:hAnsi="Calibri"/>
                <w:sz w:val="22"/>
                <w:szCs w:val="22"/>
              </w:rPr>
              <w:t>14</w:t>
            </w:r>
            <w:r w:rsidRPr="00E77DF9">
              <w:rPr>
                <w:rFonts w:ascii="Calibri" w:hAnsi="Calibri"/>
                <w:sz w:val="22"/>
                <w:szCs w:val="22"/>
              </w:rPr>
              <w:t>:</w:t>
            </w:r>
            <w:r>
              <w:rPr>
                <w:rFonts w:ascii="Calibri" w:hAnsi="Calibri"/>
                <w:sz w:val="22"/>
                <w:szCs w:val="22"/>
              </w:rPr>
              <w:t>3</w:t>
            </w:r>
            <w:r w:rsidRPr="00E77DF9">
              <w:rPr>
                <w:rFonts w:ascii="Calibri" w:hAnsi="Calibri"/>
                <w:sz w:val="22"/>
                <w:szCs w:val="22"/>
              </w:rPr>
              <w:t xml:space="preserve">0 </w:t>
            </w:r>
            <w:r>
              <w:rPr>
                <w:rFonts w:ascii="Calibri" w:hAnsi="Calibri"/>
                <w:sz w:val="22"/>
                <w:szCs w:val="22"/>
              </w:rPr>
              <w:t xml:space="preserve">and Tuesday 15:00-16:00 </w:t>
            </w:r>
            <w:r w:rsidRPr="00E77DF9">
              <w:rPr>
                <w:rFonts w:ascii="Calibri" w:hAnsi="Calibri"/>
                <w:sz w:val="22"/>
                <w:szCs w:val="22"/>
              </w:rPr>
              <w:t>or by appointment</w:t>
            </w:r>
          </w:p>
        </w:tc>
      </w:tr>
      <w:tr w:rsidR="005D2291" w:rsidRPr="00782CB9" w:rsidTr="00C94AE3">
        <w:trPr>
          <w:trHeight w:val="369"/>
          <w:jc w:val="center"/>
        </w:trPr>
        <w:tc>
          <w:tcPr>
            <w:tcW w:w="4377" w:type="dxa"/>
          </w:tcPr>
          <w:p w:rsidR="00C94AE3" w:rsidRPr="00782CB9" w:rsidRDefault="001D68AB" w:rsidP="0018417C">
            <w:pPr>
              <w:rPr>
                <w:rFonts w:asciiTheme="minorHAnsi" w:hAnsiTheme="minorHAnsi"/>
                <w:b/>
                <w:bCs/>
                <w:szCs w:val="24"/>
                <w:lang w:val="en-CA"/>
              </w:rPr>
            </w:pPr>
            <w:r>
              <w:rPr>
                <w:rFonts w:asciiTheme="minorHAnsi" w:hAnsiTheme="minorHAnsi"/>
                <w:b/>
                <w:bCs/>
                <w:szCs w:val="24"/>
                <w:lang w:val="en-CA"/>
              </w:rPr>
              <w:t>Course website</w:t>
            </w:r>
          </w:p>
          <w:p w:rsidR="001D68AB" w:rsidRDefault="001D68AB" w:rsidP="0018417C">
            <w:pPr>
              <w:rPr>
                <w:rFonts w:asciiTheme="minorHAnsi" w:hAnsiTheme="minorHAnsi"/>
                <w:b/>
                <w:bCs/>
                <w:szCs w:val="24"/>
                <w:lang w:val="en-CA"/>
              </w:rPr>
            </w:pPr>
          </w:p>
          <w:p w:rsidR="005D2291" w:rsidRPr="00782CB9" w:rsidRDefault="005D2291" w:rsidP="0018417C">
            <w:pPr>
              <w:rPr>
                <w:rFonts w:asciiTheme="minorHAnsi" w:hAnsiTheme="minorHAnsi"/>
                <w:b/>
                <w:bCs/>
                <w:szCs w:val="24"/>
                <w:lang w:val="en-CA"/>
              </w:rPr>
            </w:pPr>
            <w:r w:rsidRPr="00782CB9">
              <w:rPr>
                <w:rFonts w:asciiTheme="minorHAnsi" w:hAnsiTheme="minorHAnsi"/>
                <w:b/>
                <w:bCs/>
                <w:szCs w:val="24"/>
                <w:lang w:val="en-CA"/>
              </w:rPr>
              <w:t>Classroom</w:t>
            </w:r>
          </w:p>
        </w:tc>
        <w:tc>
          <w:tcPr>
            <w:tcW w:w="4785" w:type="dxa"/>
          </w:tcPr>
          <w:p w:rsidR="001D68AB" w:rsidRPr="001D68AB" w:rsidRDefault="001D68AB" w:rsidP="001D68AB">
            <w:pPr>
              <w:pStyle w:val="NormalWeb"/>
              <w:rPr>
                <w:rFonts w:asciiTheme="minorHAnsi" w:hAnsiTheme="minorHAnsi" w:cs="Arial"/>
                <w:iCs/>
                <w:sz w:val="22"/>
                <w:szCs w:val="22"/>
              </w:rPr>
            </w:pPr>
            <w:r w:rsidRPr="001D68AB">
              <w:rPr>
                <w:rFonts w:asciiTheme="minorHAnsi" w:hAnsiTheme="minorHAnsi" w:cs="Arial"/>
                <w:iCs/>
                <w:sz w:val="22"/>
                <w:szCs w:val="22"/>
              </w:rPr>
              <w:t>http://</w:t>
            </w:r>
            <w:r w:rsidR="001F20CE">
              <w:rPr>
                <w:rFonts w:asciiTheme="minorHAnsi" w:hAnsiTheme="minorHAnsi" w:cs="Arial"/>
                <w:iCs/>
                <w:sz w:val="22"/>
                <w:szCs w:val="22"/>
              </w:rPr>
              <w:t>web.viu.ca/weaverd/mba523</w:t>
            </w:r>
          </w:p>
          <w:p w:rsidR="005D2291" w:rsidRPr="00AF22D4" w:rsidRDefault="001F20CE" w:rsidP="00AF22D4">
            <w:pPr>
              <w:pStyle w:val="NormalWeb"/>
              <w:rPr>
                <w:rFonts w:asciiTheme="minorHAnsi" w:hAnsiTheme="minorHAnsi" w:cs="Arial"/>
                <w:iCs/>
                <w:sz w:val="22"/>
                <w:szCs w:val="22"/>
              </w:rPr>
            </w:pPr>
            <w:r w:rsidRPr="00AF22D4">
              <w:rPr>
                <w:rFonts w:asciiTheme="minorHAnsi" w:hAnsiTheme="minorHAnsi" w:cs="Arial"/>
                <w:iCs/>
                <w:sz w:val="22"/>
                <w:szCs w:val="22"/>
              </w:rPr>
              <w:t>8:30</w:t>
            </w:r>
            <w:r w:rsidR="00C94AE3" w:rsidRPr="00AF22D4">
              <w:rPr>
                <w:rFonts w:asciiTheme="minorHAnsi" w:hAnsiTheme="minorHAnsi" w:cs="Arial"/>
                <w:iCs/>
                <w:sz w:val="22"/>
                <w:szCs w:val="22"/>
              </w:rPr>
              <w:t>-</w:t>
            </w:r>
            <w:r w:rsidR="00413133" w:rsidRPr="00AF22D4">
              <w:rPr>
                <w:rFonts w:asciiTheme="minorHAnsi" w:hAnsiTheme="minorHAnsi" w:cs="Arial"/>
                <w:iCs/>
                <w:sz w:val="22"/>
                <w:szCs w:val="22"/>
              </w:rPr>
              <w:t>1</w:t>
            </w:r>
            <w:r w:rsidRPr="00AF22D4">
              <w:rPr>
                <w:rFonts w:asciiTheme="minorHAnsi" w:hAnsiTheme="minorHAnsi" w:cs="Arial"/>
                <w:iCs/>
                <w:sz w:val="22"/>
                <w:szCs w:val="22"/>
              </w:rPr>
              <w:t>0</w:t>
            </w:r>
            <w:r w:rsidR="00C94AE3" w:rsidRPr="00AF22D4">
              <w:rPr>
                <w:rFonts w:asciiTheme="minorHAnsi" w:hAnsiTheme="minorHAnsi" w:cs="Arial"/>
                <w:iCs/>
                <w:sz w:val="22"/>
                <w:szCs w:val="22"/>
              </w:rPr>
              <w:t>:</w:t>
            </w:r>
            <w:r w:rsidRPr="00AF22D4">
              <w:rPr>
                <w:rFonts w:asciiTheme="minorHAnsi" w:hAnsiTheme="minorHAnsi" w:cs="Arial"/>
                <w:iCs/>
                <w:sz w:val="22"/>
                <w:szCs w:val="22"/>
              </w:rPr>
              <w:t>3</w:t>
            </w:r>
            <w:r w:rsidR="00C94AE3" w:rsidRPr="00AF22D4">
              <w:rPr>
                <w:rFonts w:asciiTheme="minorHAnsi" w:hAnsiTheme="minorHAnsi" w:cs="Arial"/>
                <w:iCs/>
                <w:sz w:val="22"/>
                <w:szCs w:val="22"/>
              </w:rPr>
              <w:t>0,</w:t>
            </w:r>
            <w:r w:rsidR="005A69E8" w:rsidRPr="00AF22D4">
              <w:rPr>
                <w:rFonts w:asciiTheme="minorHAnsi" w:hAnsiTheme="minorHAnsi" w:cs="Arial"/>
                <w:iCs/>
                <w:sz w:val="22"/>
                <w:szCs w:val="22"/>
              </w:rPr>
              <w:t xml:space="preserve"> B25</w:t>
            </w:r>
            <w:r w:rsidR="00413133" w:rsidRPr="00AF22D4">
              <w:rPr>
                <w:rFonts w:asciiTheme="minorHAnsi" w:hAnsiTheme="minorHAnsi" w:cs="Arial"/>
                <w:iCs/>
                <w:sz w:val="22"/>
                <w:szCs w:val="22"/>
              </w:rPr>
              <w:t>5</w:t>
            </w:r>
            <w:r w:rsidR="005A69E8" w:rsidRPr="00AF22D4">
              <w:rPr>
                <w:rFonts w:asciiTheme="minorHAnsi" w:hAnsiTheme="minorHAnsi" w:cs="Arial"/>
                <w:iCs/>
                <w:sz w:val="22"/>
                <w:szCs w:val="22"/>
              </w:rPr>
              <w:t>/R</w:t>
            </w:r>
            <w:r w:rsidR="00413133" w:rsidRPr="00AF22D4">
              <w:rPr>
                <w:rFonts w:asciiTheme="minorHAnsi" w:hAnsiTheme="minorHAnsi" w:cs="Arial"/>
                <w:iCs/>
                <w:sz w:val="22"/>
                <w:szCs w:val="22"/>
              </w:rPr>
              <w:t>15</w:t>
            </w:r>
            <w:r w:rsidRPr="00AF22D4">
              <w:rPr>
                <w:rFonts w:asciiTheme="minorHAnsi" w:hAnsiTheme="minorHAnsi" w:cs="Arial"/>
                <w:iCs/>
                <w:sz w:val="22"/>
                <w:szCs w:val="22"/>
              </w:rPr>
              <w:t>0 (Mondays)</w:t>
            </w:r>
          </w:p>
          <w:p w:rsidR="005D2291" w:rsidRPr="00782CB9" w:rsidRDefault="005D2291" w:rsidP="0018417C">
            <w:pPr>
              <w:rPr>
                <w:rFonts w:asciiTheme="minorHAnsi" w:hAnsiTheme="minorHAnsi"/>
                <w:szCs w:val="24"/>
                <w:lang w:val="en-CA"/>
              </w:rPr>
            </w:pPr>
          </w:p>
        </w:tc>
      </w:tr>
      <w:tr w:rsidR="005D2291" w:rsidRPr="00782CB9" w:rsidTr="00C94AE3">
        <w:trPr>
          <w:trHeight w:val="369"/>
          <w:jc w:val="center"/>
        </w:trPr>
        <w:tc>
          <w:tcPr>
            <w:tcW w:w="4377" w:type="dxa"/>
          </w:tcPr>
          <w:p w:rsidR="005D2291" w:rsidRPr="00782CB9" w:rsidRDefault="005D2291" w:rsidP="0018417C">
            <w:pPr>
              <w:rPr>
                <w:rFonts w:asciiTheme="minorHAnsi" w:hAnsiTheme="minorHAnsi"/>
                <w:b/>
                <w:bCs/>
                <w:szCs w:val="24"/>
                <w:lang w:val="en-CA"/>
              </w:rPr>
            </w:pPr>
          </w:p>
        </w:tc>
        <w:tc>
          <w:tcPr>
            <w:tcW w:w="4785" w:type="dxa"/>
          </w:tcPr>
          <w:p w:rsidR="005D2291" w:rsidRPr="00782CB9" w:rsidRDefault="005D2291" w:rsidP="0018417C">
            <w:pPr>
              <w:rPr>
                <w:rFonts w:asciiTheme="minorHAnsi" w:hAnsiTheme="minorHAnsi"/>
                <w:szCs w:val="24"/>
                <w:lang w:val="en-CA"/>
              </w:rPr>
            </w:pPr>
          </w:p>
        </w:tc>
      </w:tr>
    </w:tbl>
    <w:p w:rsidR="005D2291" w:rsidRPr="00782CB9" w:rsidRDefault="005D2291" w:rsidP="005D2291">
      <w:pPr>
        <w:tabs>
          <w:tab w:val="center" w:pos="5580"/>
        </w:tabs>
        <w:rPr>
          <w:rFonts w:asciiTheme="minorHAnsi" w:hAnsiTheme="minorHAnsi"/>
          <w:szCs w:val="24"/>
          <w:lang w:val="en-CA"/>
        </w:rPr>
      </w:pPr>
    </w:p>
    <w:p w:rsidR="00AF22D4" w:rsidRDefault="00AF22D4">
      <w:pPr>
        <w:rPr>
          <w:rFonts w:asciiTheme="minorHAnsi" w:hAnsiTheme="minorHAnsi"/>
          <w:b/>
          <w:bCs/>
          <w:szCs w:val="24"/>
          <w:lang w:val="en-CA"/>
        </w:rPr>
      </w:pPr>
      <w:r>
        <w:rPr>
          <w:rFonts w:asciiTheme="minorHAnsi" w:hAnsiTheme="minorHAnsi"/>
          <w:szCs w:val="24"/>
          <w:lang w:val="en-CA"/>
        </w:rPr>
        <w:br w:type="page"/>
      </w:r>
    </w:p>
    <w:p w:rsidR="005D2291" w:rsidRPr="00782CB9" w:rsidRDefault="005D2291" w:rsidP="005D2291">
      <w:pPr>
        <w:pStyle w:val="BodyText"/>
        <w:rPr>
          <w:rFonts w:asciiTheme="minorHAnsi" w:hAnsiTheme="minorHAnsi"/>
          <w:sz w:val="24"/>
          <w:szCs w:val="24"/>
          <w:lang w:val="en-CA"/>
        </w:rPr>
      </w:pPr>
      <w:r w:rsidRPr="00782CB9">
        <w:rPr>
          <w:rFonts w:asciiTheme="minorHAnsi" w:hAnsiTheme="minorHAnsi"/>
          <w:sz w:val="24"/>
          <w:szCs w:val="24"/>
          <w:lang w:val="en-CA"/>
        </w:rPr>
        <w:lastRenderedPageBreak/>
        <w:t>MBA Program</w:t>
      </w:r>
    </w:p>
    <w:p w:rsidR="005D2291" w:rsidRPr="00782CB9" w:rsidRDefault="005D2291" w:rsidP="005D2291">
      <w:pPr>
        <w:pStyle w:val="BodyText"/>
        <w:rPr>
          <w:rFonts w:asciiTheme="minorHAnsi" w:hAnsiTheme="minorHAnsi"/>
          <w:sz w:val="24"/>
          <w:szCs w:val="24"/>
          <w:lang w:val="en-CA"/>
        </w:rPr>
      </w:pPr>
      <w:r w:rsidRPr="00782CB9">
        <w:rPr>
          <w:rFonts w:asciiTheme="minorHAnsi" w:hAnsiTheme="minorHAnsi"/>
          <w:sz w:val="24"/>
          <w:szCs w:val="24"/>
          <w:lang w:val="en-CA"/>
        </w:rPr>
        <w:t>Faculty of Management</w:t>
      </w:r>
    </w:p>
    <w:p w:rsidR="005D2291" w:rsidRPr="00782CB9" w:rsidRDefault="005D2291" w:rsidP="005D2291">
      <w:pPr>
        <w:pStyle w:val="Heading8"/>
        <w:rPr>
          <w:rFonts w:asciiTheme="minorHAnsi" w:hAnsiTheme="minorHAnsi"/>
          <w:sz w:val="24"/>
          <w:szCs w:val="24"/>
          <w:lang w:val="en-CA"/>
        </w:rPr>
      </w:pPr>
      <w:r w:rsidRPr="00782CB9">
        <w:rPr>
          <w:rFonts w:asciiTheme="minorHAnsi" w:hAnsiTheme="minorHAnsi"/>
          <w:sz w:val="24"/>
          <w:szCs w:val="24"/>
          <w:lang w:val="en-CA"/>
        </w:rPr>
        <w:t>MBA 523</w:t>
      </w:r>
    </w:p>
    <w:p w:rsidR="005D2291" w:rsidRPr="00782CB9" w:rsidRDefault="005D2291" w:rsidP="005D2291">
      <w:pPr>
        <w:pStyle w:val="Heading8"/>
        <w:rPr>
          <w:rFonts w:asciiTheme="minorHAnsi" w:hAnsiTheme="minorHAnsi"/>
          <w:sz w:val="24"/>
          <w:szCs w:val="24"/>
          <w:lang w:val="en-CA"/>
        </w:rPr>
      </w:pPr>
      <w:r w:rsidRPr="00782CB9">
        <w:rPr>
          <w:rFonts w:asciiTheme="minorHAnsi" w:hAnsiTheme="minorHAnsi"/>
          <w:sz w:val="24"/>
          <w:szCs w:val="24"/>
          <w:lang w:val="en-CA"/>
        </w:rPr>
        <w:t>INTERNATIONAL MARKETING</w:t>
      </w:r>
    </w:p>
    <w:p w:rsidR="005D2291" w:rsidRPr="00782CB9" w:rsidRDefault="005D2291" w:rsidP="005D2291">
      <w:pPr>
        <w:pStyle w:val="Heading8"/>
        <w:pBdr>
          <w:bottom w:val="single" w:sz="12" w:space="1" w:color="auto"/>
        </w:pBdr>
        <w:jc w:val="left"/>
        <w:rPr>
          <w:rFonts w:asciiTheme="minorHAnsi" w:hAnsiTheme="minorHAnsi"/>
          <w:sz w:val="24"/>
          <w:szCs w:val="24"/>
          <w:lang w:val="en-CA"/>
        </w:rPr>
      </w:pPr>
    </w:p>
    <w:p w:rsidR="005D2291" w:rsidRPr="00782CB9" w:rsidRDefault="005D2291" w:rsidP="005D2291">
      <w:pPr>
        <w:pStyle w:val="Heading8"/>
        <w:rPr>
          <w:rFonts w:asciiTheme="minorHAnsi" w:hAnsiTheme="minorHAnsi"/>
          <w:sz w:val="24"/>
          <w:szCs w:val="24"/>
          <w:lang w:val="en-CA"/>
        </w:rPr>
      </w:pPr>
    </w:p>
    <w:p w:rsidR="005D2291" w:rsidRPr="00782CB9" w:rsidRDefault="005D2291" w:rsidP="005D2291">
      <w:pPr>
        <w:pStyle w:val="Heading8"/>
        <w:rPr>
          <w:rFonts w:asciiTheme="minorHAnsi" w:hAnsiTheme="minorHAnsi"/>
          <w:sz w:val="24"/>
          <w:szCs w:val="24"/>
          <w:lang w:val="en-CA"/>
        </w:rPr>
      </w:pPr>
    </w:p>
    <w:p w:rsidR="005D2291" w:rsidRPr="00782CB9" w:rsidRDefault="005D2291" w:rsidP="005D2291">
      <w:pPr>
        <w:pStyle w:val="Heading8"/>
        <w:rPr>
          <w:rFonts w:asciiTheme="minorHAnsi" w:hAnsiTheme="minorHAnsi"/>
          <w:sz w:val="24"/>
          <w:szCs w:val="24"/>
          <w:lang w:val="en-CA"/>
        </w:rPr>
      </w:pPr>
      <w:r w:rsidRPr="00782CB9">
        <w:rPr>
          <w:rFonts w:asciiTheme="minorHAnsi" w:hAnsiTheme="minorHAnsi"/>
          <w:sz w:val="24"/>
          <w:szCs w:val="24"/>
          <w:lang w:val="en-CA"/>
        </w:rPr>
        <w:t>Table of Contents</w:t>
      </w:r>
    </w:p>
    <w:p w:rsidR="005D2291" w:rsidRPr="00782CB9" w:rsidRDefault="005D2291" w:rsidP="005D2291">
      <w:pPr>
        <w:rPr>
          <w:rFonts w:asciiTheme="minorHAnsi" w:hAnsiTheme="minorHAnsi"/>
          <w:bCs/>
          <w:szCs w:val="24"/>
          <w:lang w:val="en-CA"/>
        </w:rPr>
      </w:pPr>
    </w:p>
    <w:p w:rsidR="005D2291" w:rsidRPr="00782CB9" w:rsidRDefault="005D2291" w:rsidP="005D2291">
      <w:pPr>
        <w:rPr>
          <w:rFonts w:asciiTheme="minorHAnsi" w:hAnsiTheme="minorHAnsi"/>
          <w:bCs/>
          <w:szCs w:val="24"/>
          <w:lang w:val="en-CA"/>
        </w:rPr>
      </w:pPr>
    </w:p>
    <w:p w:rsidR="005D2291" w:rsidRPr="00782CB9" w:rsidRDefault="005D2291" w:rsidP="005D2291">
      <w:pPr>
        <w:rPr>
          <w:rFonts w:asciiTheme="minorHAnsi" w:hAnsiTheme="minorHAnsi"/>
          <w:bCs/>
          <w:szCs w:val="24"/>
          <w:lang w:val="en-CA"/>
        </w:rPr>
      </w:pPr>
    </w:p>
    <w:p w:rsidR="005D2291" w:rsidRPr="00782CB9" w:rsidRDefault="005D2291" w:rsidP="005D2291">
      <w:pPr>
        <w:pStyle w:val="Heading6"/>
        <w:tabs>
          <w:tab w:val="right" w:leader="dot" w:pos="9360"/>
        </w:tabs>
        <w:rPr>
          <w:rFonts w:asciiTheme="minorHAnsi" w:hAnsiTheme="minorHAnsi" w:cs="Times New Roman"/>
          <w:b w:val="0"/>
          <w:lang w:val="en-CA"/>
        </w:rPr>
      </w:pPr>
      <w:r w:rsidRPr="00782CB9">
        <w:rPr>
          <w:rFonts w:asciiTheme="minorHAnsi" w:hAnsiTheme="minorHAnsi" w:cs="Times New Roman"/>
          <w:b w:val="0"/>
          <w:lang w:val="en-CA"/>
        </w:rPr>
        <w:t>Purpose of this Course Outline</w:t>
      </w:r>
      <w:r w:rsidRPr="00782CB9">
        <w:rPr>
          <w:rFonts w:asciiTheme="minorHAnsi" w:hAnsiTheme="minorHAnsi" w:cs="Times New Roman"/>
          <w:b w:val="0"/>
          <w:lang w:val="en-CA"/>
        </w:rPr>
        <w:tab/>
        <w:t>3</w:t>
      </w:r>
    </w:p>
    <w:p w:rsidR="005D2291" w:rsidRPr="00782CB9" w:rsidRDefault="005D2291" w:rsidP="005D2291">
      <w:pPr>
        <w:pStyle w:val="Heading6"/>
        <w:tabs>
          <w:tab w:val="right" w:leader="dot" w:pos="9360"/>
        </w:tabs>
        <w:rPr>
          <w:rFonts w:asciiTheme="minorHAnsi" w:hAnsiTheme="minorHAnsi" w:cs="Times New Roman"/>
          <w:b w:val="0"/>
          <w:lang w:val="en-CA"/>
        </w:rPr>
      </w:pPr>
    </w:p>
    <w:p w:rsidR="005D2291" w:rsidRPr="00782CB9" w:rsidRDefault="005D2291" w:rsidP="005D2291">
      <w:pPr>
        <w:pStyle w:val="Heading6"/>
        <w:tabs>
          <w:tab w:val="right" w:leader="dot" w:pos="9360"/>
        </w:tabs>
        <w:rPr>
          <w:rFonts w:asciiTheme="minorHAnsi" w:hAnsiTheme="minorHAnsi" w:cs="Times New Roman"/>
          <w:b w:val="0"/>
          <w:lang w:val="en-CA"/>
        </w:rPr>
      </w:pPr>
      <w:r w:rsidRPr="00782CB9">
        <w:rPr>
          <w:rFonts w:asciiTheme="minorHAnsi" w:hAnsiTheme="minorHAnsi" w:cs="Times New Roman"/>
          <w:b w:val="0"/>
          <w:lang w:val="en-CA"/>
        </w:rPr>
        <w:t>What is a learning Outcome?</w:t>
      </w:r>
      <w:r w:rsidRPr="00782CB9">
        <w:rPr>
          <w:rFonts w:asciiTheme="minorHAnsi" w:hAnsiTheme="minorHAnsi" w:cs="Times New Roman"/>
          <w:b w:val="0"/>
          <w:lang w:val="en-CA"/>
        </w:rPr>
        <w:tab/>
        <w:t>3</w:t>
      </w:r>
    </w:p>
    <w:p w:rsidR="005D2291" w:rsidRPr="00782CB9" w:rsidRDefault="005D2291" w:rsidP="005D2291">
      <w:pPr>
        <w:pStyle w:val="Heading6"/>
        <w:tabs>
          <w:tab w:val="right" w:leader="dot" w:pos="9360"/>
        </w:tabs>
        <w:rPr>
          <w:rFonts w:asciiTheme="minorHAnsi" w:hAnsiTheme="minorHAnsi" w:cs="Times New Roman"/>
          <w:b w:val="0"/>
          <w:lang w:val="en-CA"/>
        </w:rPr>
      </w:pPr>
    </w:p>
    <w:p w:rsidR="005D2291" w:rsidRPr="00782CB9" w:rsidRDefault="005D2291" w:rsidP="005D2291">
      <w:pPr>
        <w:pStyle w:val="Heading6"/>
        <w:tabs>
          <w:tab w:val="right" w:leader="dot" w:pos="9360"/>
        </w:tabs>
        <w:rPr>
          <w:rFonts w:asciiTheme="minorHAnsi" w:hAnsiTheme="minorHAnsi" w:cs="Times New Roman"/>
          <w:b w:val="0"/>
          <w:lang w:val="en-CA"/>
        </w:rPr>
      </w:pPr>
      <w:r w:rsidRPr="00782CB9">
        <w:rPr>
          <w:rFonts w:asciiTheme="minorHAnsi" w:hAnsiTheme="minorHAnsi" w:cs="Times New Roman"/>
          <w:b w:val="0"/>
          <w:lang w:val="en-CA"/>
        </w:rPr>
        <w:t>Course Description</w:t>
      </w:r>
      <w:r w:rsidRPr="00782CB9">
        <w:rPr>
          <w:rFonts w:asciiTheme="minorHAnsi" w:hAnsiTheme="minorHAnsi" w:cs="Times New Roman"/>
          <w:b w:val="0"/>
          <w:lang w:val="en-CA"/>
        </w:rPr>
        <w:tab/>
        <w:t>3</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pStyle w:val="Heading9"/>
        <w:tabs>
          <w:tab w:val="right" w:leader="dot" w:pos="9360"/>
        </w:tabs>
        <w:ind w:left="0"/>
        <w:rPr>
          <w:rFonts w:asciiTheme="minorHAnsi" w:hAnsiTheme="minorHAnsi" w:cs="Times New Roman"/>
          <w:b w:val="0"/>
          <w:lang w:val="en-CA"/>
        </w:rPr>
      </w:pPr>
      <w:r w:rsidRPr="00782CB9">
        <w:rPr>
          <w:rFonts w:asciiTheme="minorHAnsi" w:hAnsiTheme="minorHAnsi" w:cs="Times New Roman"/>
          <w:b w:val="0"/>
          <w:lang w:val="en-CA"/>
        </w:rPr>
        <w:t>Course Objectives</w:t>
      </w:r>
      <w:r w:rsidRPr="00782CB9">
        <w:rPr>
          <w:rFonts w:asciiTheme="minorHAnsi" w:hAnsiTheme="minorHAnsi" w:cs="Times New Roman"/>
          <w:b w:val="0"/>
          <w:lang w:val="en-CA"/>
        </w:rPr>
        <w:tab/>
        <w:t>4</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tabs>
          <w:tab w:val="right" w:leader="dot" w:pos="9360"/>
        </w:tabs>
        <w:rPr>
          <w:rFonts w:asciiTheme="minorHAnsi" w:hAnsiTheme="minorHAnsi"/>
          <w:bCs/>
          <w:szCs w:val="24"/>
          <w:lang w:val="en-CA"/>
        </w:rPr>
      </w:pPr>
      <w:r w:rsidRPr="00782CB9">
        <w:rPr>
          <w:rFonts w:asciiTheme="minorHAnsi" w:hAnsiTheme="minorHAnsi"/>
          <w:bCs/>
          <w:szCs w:val="24"/>
          <w:lang w:val="en-CA"/>
        </w:rPr>
        <w:t>Learning Outcomes</w:t>
      </w:r>
      <w:r w:rsidRPr="00782CB9">
        <w:rPr>
          <w:rFonts w:asciiTheme="minorHAnsi" w:hAnsiTheme="minorHAnsi"/>
          <w:bCs/>
          <w:szCs w:val="24"/>
          <w:lang w:val="en-CA"/>
        </w:rPr>
        <w:tab/>
        <w:t>4</w:t>
      </w:r>
    </w:p>
    <w:p w:rsidR="005D2291" w:rsidRPr="00782CB9" w:rsidRDefault="005D2291" w:rsidP="005D2291">
      <w:pPr>
        <w:numPr>
          <w:ilvl w:val="0"/>
          <w:numId w:val="8"/>
        </w:numPr>
        <w:tabs>
          <w:tab w:val="right" w:leader="dot" w:pos="9360"/>
        </w:tabs>
        <w:rPr>
          <w:rFonts w:asciiTheme="minorHAnsi" w:hAnsiTheme="minorHAnsi"/>
          <w:bCs/>
          <w:szCs w:val="24"/>
          <w:lang w:val="en-CA"/>
        </w:rPr>
      </w:pPr>
      <w:r w:rsidRPr="00782CB9">
        <w:rPr>
          <w:rFonts w:asciiTheme="minorHAnsi" w:hAnsiTheme="minorHAnsi"/>
          <w:bCs/>
          <w:szCs w:val="24"/>
          <w:lang w:val="en-CA"/>
        </w:rPr>
        <w:t>Knowledge and Understanding</w:t>
      </w:r>
    </w:p>
    <w:p w:rsidR="005D2291" w:rsidRPr="00782CB9" w:rsidRDefault="005D2291" w:rsidP="005D2291">
      <w:pPr>
        <w:numPr>
          <w:ilvl w:val="0"/>
          <w:numId w:val="8"/>
        </w:numPr>
        <w:tabs>
          <w:tab w:val="right" w:leader="dot" w:pos="9360"/>
        </w:tabs>
        <w:rPr>
          <w:rFonts w:asciiTheme="minorHAnsi" w:hAnsiTheme="minorHAnsi"/>
          <w:bCs/>
          <w:szCs w:val="24"/>
          <w:lang w:val="en-CA"/>
        </w:rPr>
      </w:pPr>
      <w:r w:rsidRPr="00782CB9">
        <w:rPr>
          <w:rFonts w:asciiTheme="minorHAnsi" w:hAnsiTheme="minorHAnsi"/>
          <w:bCs/>
          <w:szCs w:val="24"/>
          <w:lang w:val="en-CA"/>
        </w:rPr>
        <w:t>Skills and Objectives</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tabs>
          <w:tab w:val="right" w:leader="dot" w:pos="9360"/>
        </w:tabs>
        <w:rPr>
          <w:rFonts w:asciiTheme="minorHAnsi" w:hAnsiTheme="minorHAnsi"/>
          <w:bCs/>
          <w:szCs w:val="24"/>
          <w:lang w:val="en-CA"/>
        </w:rPr>
      </w:pPr>
      <w:r w:rsidRPr="00782CB9">
        <w:rPr>
          <w:rFonts w:asciiTheme="minorHAnsi" w:hAnsiTheme="minorHAnsi"/>
          <w:bCs/>
          <w:szCs w:val="24"/>
          <w:lang w:val="en-CA"/>
        </w:rPr>
        <w:t>Reading List</w:t>
      </w:r>
      <w:r w:rsidRPr="00782CB9">
        <w:rPr>
          <w:rFonts w:asciiTheme="minorHAnsi" w:hAnsiTheme="minorHAnsi"/>
          <w:bCs/>
          <w:szCs w:val="24"/>
          <w:lang w:val="en-CA"/>
        </w:rPr>
        <w:tab/>
        <w:t>5</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tabs>
          <w:tab w:val="right" w:leader="dot" w:pos="9360"/>
        </w:tabs>
        <w:rPr>
          <w:rFonts w:asciiTheme="minorHAnsi" w:hAnsiTheme="minorHAnsi"/>
          <w:bCs/>
          <w:szCs w:val="24"/>
          <w:lang w:val="en-CA"/>
        </w:rPr>
      </w:pPr>
      <w:r w:rsidRPr="00782CB9">
        <w:rPr>
          <w:rFonts w:asciiTheme="minorHAnsi" w:hAnsiTheme="minorHAnsi"/>
          <w:bCs/>
          <w:szCs w:val="24"/>
          <w:lang w:val="en-CA"/>
        </w:rPr>
        <w:t>Course Structure</w:t>
      </w:r>
      <w:r w:rsidRPr="00782CB9">
        <w:rPr>
          <w:rFonts w:asciiTheme="minorHAnsi" w:hAnsiTheme="minorHAnsi"/>
          <w:bCs/>
          <w:szCs w:val="24"/>
          <w:lang w:val="en-CA"/>
        </w:rPr>
        <w:tab/>
        <w:t>6</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tabs>
          <w:tab w:val="right" w:leader="dot" w:pos="9360"/>
        </w:tabs>
        <w:rPr>
          <w:rFonts w:asciiTheme="minorHAnsi" w:hAnsiTheme="minorHAnsi"/>
          <w:bCs/>
          <w:szCs w:val="24"/>
          <w:lang w:val="en-CA"/>
        </w:rPr>
      </w:pPr>
      <w:r w:rsidRPr="00782CB9">
        <w:rPr>
          <w:rFonts w:asciiTheme="minorHAnsi" w:hAnsiTheme="minorHAnsi"/>
          <w:bCs/>
          <w:szCs w:val="24"/>
          <w:lang w:val="en-CA"/>
        </w:rPr>
        <w:t>Grading Scheme</w:t>
      </w:r>
      <w:r w:rsidRPr="00782CB9">
        <w:rPr>
          <w:rFonts w:asciiTheme="minorHAnsi" w:hAnsiTheme="minorHAnsi"/>
          <w:bCs/>
          <w:szCs w:val="24"/>
          <w:lang w:val="en-CA"/>
        </w:rPr>
        <w:tab/>
        <w:t>6</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pStyle w:val="Heading9"/>
        <w:tabs>
          <w:tab w:val="right" w:leader="dot" w:pos="9360"/>
        </w:tabs>
        <w:ind w:left="0"/>
        <w:rPr>
          <w:rFonts w:asciiTheme="minorHAnsi" w:hAnsiTheme="minorHAnsi" w:cs="Times New Roman"/>
          <w:b w:val="0"/>
          <w:lang w:val="en-CA"/>
        </w:rPr>
      </w:pPr>
      <w:r w:rsidRPr="00782CB9">
        <w:rPr>
          <w:rFonts w:asciiTheme="minorHAnsi" w:hAnsiTheme="minorHAnsi" w:cs="Times New Roman"/>
          <w:b w:val="0"/>
          <w:lang w:val="en-CA"/>
        </w:rPr>
        <w:t>Method of Evaluation</w:t>
      </w:r>
      <w:r w:rsidRPr="00782CB9">
        <w:rPr>
          <w:rFonts w:asciiTheme="minorHAnsi" w:hAnsiTheme="minorHAnsi" w:cs="Times New Roman"/>
          <w:b w:val="0"/>
          <w:lang w:val="en-CA"/>
        </w:rPr>
        <w:tab/>
        <w:t>6</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tabs>
          <w:tab w:val="right" w:leader="dot" w:pos="9360"/>
        </w:tabs>
        <w:rPr>
          <w:rFonts w:asciiTheme="minorHAnsi" w:hAnsiTheme="minorHAnsi"/>
          <w:bCs/>
          <w:szCs w:val="24"/>
          <w:lang w:val="en-CA"/>
        </w:rPr>
      </w:pPr>
      <w:r w:rsidRPr="00782CB9">
        <w:rPr>
          <w:rFonts w:asciiTheme="minorHAnsi" w:hAnsiTheme="minorHAnsi"/>
          <w:bCs/>
          <w:szCs w:val="24"/>
          <w:lang w:val="en-CA"/>
        </w:rPr>
        <w:t>Standards and Academic Conduct</w:t>
      </w:r>
      <w:r w:rsidRPr="00782CB9">
        <w:rPr>
          <w:rFonts w:asciiTheme="minorHAnsi" w:hAnsiTheme="minorHAnsi"/>
          <w:bCs/>
          <w:szCs w:val="24"/>
          <w:lang w:val="en-CA"/>
        </w:rPr>
        <w:tab/>
      </w:r>
      <w:r w:rsidR="000E4E3D">
        <w:rPr>
          <w:rFonts w:asciiTheme="minorHAnsi" w:hAnsiTheme="minorHAnsi"/>
          <w:bCs/>
          <w:szCs w:val="24"/>
          <w:lang w:val="en-CA"/>
        </w:rPr>
        <w:t>11</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tabs>
          <w:tab w:val="right" w:leader="dot" w:pos="9360"/>
        </w:tabs>
        <w:rPr>
          <w:rFonts w:asciiTheme="minorHAnsi" w:hAnsiTheme="minorHAnsi"/>
          <w:bCs/>
          <w:szCs w:val="24"/>
          <w:lang w:val="en-CA"/>
        </w:rPr>
      </w:pPr>
      <w:r w:rsidRPr="00782CB9">
        <w:rPr>
          <w:rFonts w:asciiTheme="minorHAnsi" w:hAnsiTheme="minorHAnsi"/>
          <w:bCs/>
          <w:szCs w:val="24"/>
          <w:lang w:val="en-CA"/>
        </w:rPr>
        <w:t>Academic Misconduct</w:t>
      </w:r>
      <w:r w:rsidRPr="00782CB9">
        <w:rPr>
          <w:rFonts w:asciiTheme="minorHAnsi" w:hAnsiTheme="minorHAnsi"/>
          <w:bCs/>
          <w:szCs w:val="24"/>
          <w:lang w:val="en-CA"/>
        </w:rPr>
        <w:tab/>
      </w:r>
      <w:r w:rsidR="000E4E3D">
        <w:rPr>
          <w:rFonts w:asciiTheme="minorHAnsi" w:hAnsiTheme="minorHAnsi"/>
          <w:bCs/>
          <w:szCs w:val="24"/>
          <w:lang w:val="en-CA"/>
        </w:rPr>
        <w:t>11</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tabs>
          <w:tab w:val="right" w:leader="dot" w:pos="9360"/>
        </w:tabs>
        <w:rPr>
          <w:rFonts w:asciiTheme="minorHAnsi" w:hAnsiTheme="minorHAnsi"/>
          <w:bCs/>
          <w:szCs w:val="24"/>
          <w:lang w:val="en-CA"/>
        </w:rPr>
      </w:pPr>
      <w:r w:rsidRPr="00782CB9">
        <w:rPr>
          <w:rFonts w:asciiTheme="minorHAnsi" w:hAnsiTheme="minorHAnsi"/>
          <w:bCs/>
          <w:szCs w:val="24"/>
          <w:lang w:val="en-CA"/>
        </w:rPr>
        <w:t>Referencing</w:t>
      </w:r>
      <w:r w:rsidRPr="00782CB9">
        <w:rPr>
          <w:rFonts w:asciiTheme="minorHAnsi" w:hAnsiTheme="minorHAnsi"/>
          <w:bCs/>
          <w:szCs w:val="24"/>
          <w:lang w:val="en-CA"/>
        </w:rPr>
        <w:tab/>
      </w:r>
      <w:r w:rsidR="000E4E3D">
        <w:rPr>
          <w:rFonts w:asciiTheme="minorHAnsi" w:hAnsiTheme="minorHAnsi"/>
          <w:bCs/>
          <w:szCs w:val="24"/>
          <w:lang w:val="en-CA"/>
        </w:rPr>
        <w:t>11</w:t>
      </w:r>
    </w:p>
    <w:p w:rsidR="005D2291" w:rsidRPr="00782CB9" w:rsidRDefault="005D2291" w:rsidP="005D2291">
      <w:pPr>
        <w:tabs>
          <w:tab w:val="right" w:leader="dot" w:pos="9360"/>
        </w:tabs>
        <w:rPr>
          <w:rFonts w:asciiTheme="minorHAnsi" w:hAnsiTheme="minorHAnsi"/>
          <w:bCs/>
          <w:szCs w:val="24"/>
          <w:lang w:val="en-CA"/>
        </w:rPr>
      </w:pPr>
    </w:p>
    <w:p w:rsidR="005D2291" w:rsidRPr="00782CB9" w:rsidRDefault="005D2291" w:rsidP="005D2291">
      <w:pPr>
        <w:pStyle w:val="Heading9"/>
        <w:tabs>
          <w:tab w:val="right" w:leader="dot" w:pos="9360"/>
        </w:tabs>
        <w:ind w:left="0"/>
        <w:rPr>
          <w:rFonts w:asciiTheme="minorHAnsi" w:hAnsiTheme="minorHAnsi" w:cs="Times New Roman"/>
          <w:b w:val="0"/>
          <w:lang w:val="en-CA"/>
        </w:rPr>
      </w:pPr>
      <w:r w:rsidRPr="00782CB9">
        <w:rPr>
          <w:rFonts w:asciiTheme="minorHAnsi" w:hAnsiTheme="minorHAnsi" w:cs="Times New Roman"/>
          <w:b w:val="0"/>
          <w:lang w:val="en-CA"/>
        </w:rPr>
        <w:t>Schedule of Activities, Topics, Assignments and Readings</w:t>
      </w:r>
      <w:r w:rsidRPr="00782CB9">
        <w:rPr>
          <w:rFonts w:asciiTheme="minorHAnsi" w:hAnsiTheme="minorHAnsi" w:cs="Times New Roman"/>
          <w:b w:val="0"/>
          <w:lang w:val="en-CA"/>
        </w:rPr>
        <w:tab/>
      </w:r>
      <w:r w:rsidR="000E4E3D">
        <w:rPr>
          <w:rFonts w:asciiTheme="minorHAnsi" w:hAnsiTheme="minorHAnsi" w:cs="Times New Roman"/>
          <w:b w:val="0"/>
          <w:lang w:val="en-CA"/>
        </w:rPr>
        <w:t>13</w:t>
      </w:r>
    </w:p>
    <w:p w:rsidR="005D2291" w:rsidRPr="00782CB9" w:rsidRDefault="005D2291" w:rsidP="005D2291">
      <w:pPr>
        <w:rPr>
          <w:rFonts w:asciiTheme="minorHAnsi" w:hAnsiTheme="minorHAnsi"/>
          <w:szCs w:val="24"/>
          <w:lang w:val="en-CA"/>
        </w:rPr>
      </w:pPr>
    </w:p>
    <w:p w:rsidR="005D2291" w:rsidRPr="00782CB9" w:rsidRDefault="005D2291" w:rsidP="005D2291">
      <w:pPr>
        <w:rPr>
          <w:rFonts w:asciiTheme="minorHAnsi" w:hAnsiTheme="minorHAnsi"/>
          <w:szCs w:val="24"/>
          <w:lang w:val="en-CA"/>
        </w:rPr>
        <w:sectPr w:rsidR="005D2291" w:rsidRPr="00782CB9" w:rsidSect="0018417C">
          <w:footerReference w:type="even" r:id="rId10"/>
          <w:footerReference w:type="default" r:id="rId11"/>
          <w:pgSz w:w="12240" w:h="15840" w:code="1"/>
          <w:pgMar w:top="1440" w:right="1440" w:bottom="1440" w:left="1440" w:header="720" w:footer="720" w:gutter="0"/>
          <w:pgNumType w:start="1"/>
          <w:cols w:space="720"/>
          <w:titlePg/>
          <w:docGrid w:linePitch="360"/>
        </w:sectPr>
      </w:pPr>
    </w:p>
    <w:p w:rsidR="005D2291" w:rsidRPr="00782CB9" w:rsidRDefault="005D2291" w:rsidP="005D2291">
      <w:pPr>
        <w:pStyle w:val="Heading5"/>
        <w:numPr>
          <w:ilvl w:val="0"/>
          <w:numId w:val="0"/>
        </w:numPr>
        <w:pBdr>
          <w:bottom w:val="single" w:sz="12" w:space="1" w:color="auto"/>
        </w:pBdr>
        <w:rPr>
          <w:rFonts w:asciiTheme="minorHAnsi" w:hAnsiTheme="minorHAnsi" w:cs="Times New Roman"/>
          <w:sz w:val="24"/>
          <w:lang w:val="en-CA"/>
        </w:rPr>
      </w:pPr>
      <w:r w:rsidRPr="00782CB9">
        <w:rPr>
          <w:rFonts w:asciiTheme="minorHAnsi" w:hAnsiTheme="minorHAnsi" w:cs="Times New Roman"/>
          <w:sz w:val="24"/>
          <w:lang w:val="en-CA"/>
        </w:rPr>
        <w:lastRenderedPageBreak/>
        <w:t>The Purpose of this Course Outline</w:t>
      </w:r>
    </w:p>
    <w:p w:rsidR="005D2291" w:rsidRPr="00782CB9" w:rsidRDefault="005D2291" w:rsidP="005D2291">
      <w:pPr>
        <w:pStyle w:val="BodyTextIndent"/>
        <w:rPr>
          <w:rFonts w:asciiTheme="minorHAnsi" w:hAnsiTheme="minorHAnsi" w:cs="Times New Roman"/>
          <w:lang w:val="en-CA"/>
        </w:rPr>
      </w:pPr>
    </w:p>
    <w:p w:rsidR="005D2291" w:rsidRPr="00782CB9" w:rsidRDefault="005D2291" w:rsidP="005D2291">
      <w:pPr>
        <w:pStyle w:val="BodyTextIndent"/>
        <w:rPr>
          <w:rFonts w:asciiTheme="minorHAnsi" w:hAnsiTheme="minorHAnsi" w:cs="Times New Roman"/>
          <w:lang w:val="en-CA"/>
        </w:rPr>
      </w:pPr>
      <w:r w:rsidRPr="00782CB9">
        <w:rPr>
          <w:rFonts w:asciiTheme="minorHAnsi" w:hAnsiTheme="minorHAnsi" w:cs="Times New Roman"/>
          <w:lang w:val="en-CA"/>
        </w:rPr>
        <w:t>The purpose of this course outline is to provide you with information about lecture/seminar details, assignment details, contact details for teaching staff and information about learning resources.  The aim is to provide sufficient information to enable you to study effectively. One of the functions of this course outline is to help you plan your workload by giving you sufficient information at the start of your studies.</w:t>
      </w:r>
    </w:p>
    <w:p w:rsidR="005D2291" w:rsidRPr="00782CB9" w:rsidRDefault="005D2291" w:rsidP="005D2291">
      <w:pPr>
        <w:pStyle w:val="BodyTextIndent"/>
        <w:rPr>
          <w:rFonts w:asciiTheme="minorHAnsi" w:hAnsiTheme="minorHAnsi" w:cs="Times New Roman"/>
          <w:lang w:val="en-CA"/>
        </w:rPr>
      </w:pPr>
    </w:p>
    <w:p w:rsidR="005D2291" w:rsidRPr="00782CB9" w:rsidRDefault="005D2291" w:rsidP="005D2291">
      <w:pPr>
        <w:pStyle w:val="BodyTextIndent"/>
        <w:rPr>
          <w:rFonts w:asciiTheme="minorHAnsi" w:hAnsiTheme="minorHAnsi" w:cs="Times New Roman"/>
          <w:lang w:val="en-CA"/>
        </w:rPr>
      </w:pPr>
      <w:r w:rsidRPr="00782CB9">
        <w:rPr>
          <w:rFonts w:asciiTheme="minorHAnsi" w:hAnsiTheme="minorHAnsi" w:cs="Times New Roman"/>
          <w:lang w:val="en-CA"/>
        </w:rPr>
        <w:t>It is important to realise that the course outline is just one mechanism to help you with your studies and that you need to utilize the full range of support that is available</w:t>
      </w:r>
      <w:r w:rsidR="00BD7C48" w:rsidRPr="00782CB9">
        <w:rPr>
          <w:rFonts w:asciiTheme="minorHAnsi" w:hAnsiTheme="minorHAnsi" w:cs="Times New Roman"/>
          <w:lang w:val="en-CA"/>
        </w:rPr>
        <w:t xml:space="preserve"> at Vancouver Island University</w:t>
      </w:r>
      <w:r w:rsidRPr="00782CB9">
        <w:rPr>
          <w:rFonts w:asciiTheme="minorHAnsi" w:hAnsiTheme="minorHAnsi" w:cs="Times New Roman"/>
          <w:lang w:val="en-CA"/>
        </w:rPr>
        <w:t xml:space="preserve">.  You need to read the Student Handbook as well. </w:t>
      </w:r>
    </w:p>
    <w:p w:rsidR="005D2291" w:rsidRPr="00782CB9" w:rsidRDefault="005D2291" w:rsidP="005D2291">
      <w:pPr>
        <w:pStyle w:val="BodyTextIndent"/>
        <w:rPr>
          <w:rFonts w:asciiTheme="minorHAnsi" w:hAnsiTheme="minorHAnsi" w:cs="Times New Roman"/>
          <w:lang w:val="en-CA"/>
        </w:rPr>
      </w:pPr>
    </w:p>
    <w:p w:rsidR="005D2291" w:rsidRPr="00782CB9" w:rsidRDefault="005D2291" w:rsidP="005D2291">
      <w:pPr>
        <w:pStyle w:val="BodyTextIndent"/>
        <w:rPr>
          <w:rFonts w:asciiTheme="minorHAnsi" w:hAnsiTheme="minorHAnsi" w:cs="Times New Roman"/>
          <w:lang w:val="en-CA"/>
        </w:rPr>
      </w:pPr>
      <w:r w:rsidRPr="00782CB9">
        <w:rPr>
          <w:rFonts w:asciiTheme="minorHAnsi" w:hAnsiTheme="minorHAnsi" w:cs="Times New Roman"/>
          <w:lang w:val="en-CA"/>
        </w:rPr>
        <w:t>Your main lines of support are as follows:</w:t>
      </w:r>
    </w:p>
    <w:p w:rsidR="005D2291" w:rsidRPr="00782CB9" w:rsidRDefault="005D2291" w:rsidP="005D2291">
      <w:pPr>
        <w:pStyle w:val="BodyTextIndent"/>
        <w:numPr>
          <w:ilvl w:val="0"/>
          <w:numId w:val="2"/>
        </w:numPr>
        <w:rPr>
          <w:rFonts w:asciiTheme="minorHAnsi" w:hAnsiTheme="minorHAnsi" w:cs="Times New Roman"/>
          <w:lang w:val="en-CA"/>
        </w:rPr>
      </w:pPr>
      <w:r w:rsidRPr="00782CB9">
        <w:rPr>
          <w:rFonts w:asciiTheme="minorHAnsi" w:hAnsiTheme="minorHAnsi" w:cs="Times New Roman"/>
          <w:lang w:val="en-CA"/>
        </w:rPr>
        <w:t>Course Professor/Instructor</w:t>
      </w:r>
    </w:p>
    <w:p w:rsidR="002E49EE" w:rsidRDefault="002E49EE" w:rsidP="005D2291">
      <w:pPr>
        <w:pStyle w:val="BodyTextIndent"/>
        <w:numPr>
          <w:ilvl w:val="0"/>
          <w:numId w:val="2"/>
        </w:numPr>
        <w:rPr>
          <w:rFonts w:asciiTheme="minorHAnsi" w:hAnsiTheme="minorHAnsi" w:cs="Times New Roman"/>
          <w:lang w:val="en-CA"/>
        </w:rPr>
      </w:pPr>
      <w:r>
        <w:rPr>
          <w:rFonts w:asciiTheme="minorHAnsi" w:hAnsiTheme="minorHAnsi" w:cs="Times New Roman"/>
          <w:lang w:val="en-CA"/>
        </w:rPr>
        <w:t>Marketing Chair</w:t>
      </w:r>
    </w:p>
    <w:p w:rsidR="005D2291" w:rsidRPr="00782CB9" w:rsidRDefault="005D2291" w:rsidP="005D2291">
      <w:pPr>
        <w:pStyle w:val="BodyTextIndent"/>
        <w:numPr>
          <w:ilvl w:val="0"/>
          <w:numId w:val="2"/>
        </w:numPr>
        <w:rPr>
          <w:rFonts w:asciiTheme="minorHAnsi" w:hAnsiTheme="minorHAnsi" w:cs="Times New Roman"/>
          <w:lang w:val="en-CA"/>
        </w:rPr>
      </w:pPr>
      <w:r w:rsidRPr="00782CB9">
        <w:rPr>
          <w:rFonts w:asciiTheme="minorHAnsi" w:hAnsiTheme="minorHAnsi" w:cs="Times New Roman"/>
          <w:lang w:val="en-CA"/>
        </w:rPr>
        <w:t>Director, MBA Programs</w:t>
      </w:r>
    </w:p>
    <w:p w:rsidR="005D2291" w:rsidRPr="00782CB9" w:rsidRDefault="005D2291" w:rsidP="005D2291">
      <w:pPr>
        <w:pStyle w:val="BodyTextIndent"/>
        <w:numPr>
          <w:ilvl w:val="0"/>
          <w:numId w:val="2"/>
        </w:numPr>
        <w:rPr>
          <w:rFonts w:asciiTheme="minorHAnsi" w:hAnsiTheme="minorHAnsi" w:cs="Times New Roman"/>
          <w:lang w:val="en-CA"/>
        </w:rPr>
      </w:pPr>
      <w:r w:rsidRPr="00782CB9">
        <w:rPr>
          <w:rFonts w:asciiTheme="minorHAnsi" w:hAnsiTheme="minorHAnsi" w:cs="Times New Roman"/>
          <w:lang w:val="en-CA"/>
        </w:rPr>
        <w:t>Dean, Faculty of Management</w:t>
      </w:r>
    </w:p>
    <w:p w:rsidR="005D2291" w:rsidRPr="00782CB9" w:rsidRDefault="005D2291" w:rsidP="005D2291">
      <w:pPr>
        <w:rPr>
          <w:rFonts w:asciiTheme="minorHAnsi" w:hAnsiTheme="minorHAnsi"/>
          <w:szCs w:val="24"/>
          <w:lang w:val="en-CA"/>
        </w:rPr>
      </w:pPr>
    </w:p>
    <w:p w:rsidR="005D2291" w:rsidRPr="00782CB9" w:rsidRDefault="005D2291" w:rsidP="005D2291">
      <w:pPr>
        <w:rPr>
          <w:rFonts w:asciiTheme="minorHAnsi" w:hAnsiTheme="minorHAnsi"/>
          <w:szCs w:val="24"/>
          <w:lang w:val="en-CA"/>
        </w:rPr>
      </w:pPr>
    </w:p>
    <w:p w:rsidR="005D2291" w:rsidRPr="00782CB9" w:rsidRDefault="005D2291" w:rsidP="005D2291">
      <w:pPr>
        <w:pStyle w:val="Heading5"/>
        <w:numPr>
          <w:ilvl w:val="0"/>
          <w:numId w:val="0"/>
        </w:numPr>
        <w:pBdr>
          <w:bottom w:val="single" w:sz="12" w:space="1" w:color="auto"/>
        </w:pBdr>
        <w:rPr>
          <w:rFonts w:asciiTheme="minorHAnsi" w:hAnsiTheme="minorHAnsi" w:cs="Times New Roman"/>
          <w:sz w:val="24"/>
          <w:lang w:val="en-CA"/>
        </w:rPr>
      </w:pPr>
      <w:r w:rsidRPr="00782CB9">
        <w:rPr>
          <w:rFonts w:asciiTheme="minorHAnsi" w:hAnsiTheme="minorHAnsi" w:cs="Times New Roman"/>
          <w:sz w:val="24"/>
          <w:lang w:val="en-CA"/>
        </w:rPr>
        <w:t>What is a Learning Outcome?</w:t>
      </w:r>
    </w:p>
    <w:p w:rsidR="005D2291" w:rsidRPr="00782CB9" w:rsidRDefault="005D2291" w:rsidP="005D2291">
      <w:pPr>
        <w:pStyle w:val="Header"/>
        <w:tabs>
          <w:tab w:val="clear" w:pos="4320"/>
          <w:tab w:val="clear" w:pos="8640"/>
        </w:tabs>
        <w:rPr>
          <w:rFonts w:asciiTheme="minorHAnsi" w:hAnsiTheme="minorHAnsi"/>
          <w:lang w:val="en-CA"/>
        </w:rPr>
      </w:pPr>
    </w:p>
    <w:p w:rsidR="005D2291" w:rsidRPr="00782CB9" w:rsidRDefault="005D2291" w:rsidP="005D2291">
      <w:pPr>
        <w:pStyle w:val="BodyTextIndent"/>
        <w:rPr>
          <w:rFonts w:asciiTheme="minorHAnsi" w:hAnsiTheme="minorHAnsi" w:cs="Times New Roman"/>
          <w:lang w:val="en-CA"/>
        </w:rPr>
      </w:pPr>
      <w:r w:rsidRPr="00782CB9">
        <w:rPr>
          <w:rFonts w:asciiTheme="minorHAnsi" w:hAnsiTheme="minorHAnsi" w:cs="Times New Roman"/>
          <w:lang w:val="en-CA"/>
        </w:rPr>
        <w:t>You will note below that this course outline specifies “learning outcomes” for the course.  A learning outcome characterizes what it is that you are expected to have learned at the end of the course, if you have successfully completed it.  Learning outcomes are specified in terms of what knowledge/understanding and skills you will have acquired.  This will then tell you beforehand what the course aims to teach you and what it is that you need to learn in order to succeed.</w:t>
      </w:r>
    </w:p>
    <w:p w:rsidR="005D2291" w:rsidRPr="00782CB9" w:rsidRDefault="005D2291" w:rsidP="005D2291">
      <w:pPr>
        <w:pStyle w:val="BodyTextIndent"/>
        <w:rPr>
          <w:rFonts w:asciiTheme="minorHAnsi" w:hAnsiTheme="minorHAnsi" w:cs="Times New Roman"/>
          <w:lang w:val="en-CA"/>
        </w:rPr>
      </w:pPr>
    </w:p>
    <w:p w:rsidR="005D2291" w:rsidRPr="00782CB9" w:rsidRDefault="005D2291" w:rsidP="005D2291">
      <w:pPr>
        <w:pStyle w:val="BodyTextIndent"/>
        <w:rPr>
          <w:rFonts w:asciiTheme="minorHAnsi" w:hAnsiTheme="minorHAnsi" w:cs="Times New Roman"/>
          <w:lang w:val="en-CA"/>
        </w:rPr>
      </w:pPr>
      <w:r w:rsidRPr="00782CB9">
        <w:rPr>
          <w:rFonts w:asciiTheme="minorHAnsi" w:hAnsiTheme="minorHAnsi" w:cs="Times New Roman"/>
          <w:lang w:val="en-CA"/>
        </w:rPr>
        <w:t>It is import to realize that the assignments for this course are designed to test your achievement of the stated learning outcomes.</w:t>
      </w:r>
    </w:p>
    <w:p w:rsidR="005D2291" w:rsidRPr="00782CB9" w:rsidRDefault="005D2291" w:rsidP="005D2291">
      <w:pPr>
        <w:pStyle w:val="BodyTextIndent"/>
        <w:rPr>
          <w:rFonts w:asciiTheme="minorHAnsi" w:hAnsiTheme="minorHAnsi" w:cs="Times New Roman"/>
          <w:lang w:val="en-CA"/>
        </w:rPr>
      </w:pPr>
    </w:p>
    <w:p w:rsidR="005D2291" w:rsidRPr="00782CB9" w:rsidRDefault="005D2291" w:rsidP="005D2291">
      <w:pPr>
        <w:pStyle w:val="BodyTextIndent"/>
        <w:rPr>
          <w:rFonts w:asciiTheme="minorHAnsi" w:hAnsiTheme="minorHAnsi" w:cs="Times New Roman"/>
          <w:lang w:val="en-CA"/>
        </w:rPr>
      </w:pPr>
    </w:p>
    <w:p w:rsidR="005D2291" w:rsidRPr="00782CB9" w:rsidRDefault="005D2291" w:rsidP="005D2291">
      <w:pPr>
        <w:pStyle w:val="Heading5"/>
        <w:numPr>
          <w:ilvl w:val="0"/>
          <w:numId w:val="0"/>
        </w:numPr>
        <w:pBdr>
          <w:bottom w:val="single" w:sz="12" w:space="1" w:color="auto"/>
        </w:pBdr>
        <w:rPr>
          <w:rFonts w:asciiTheme="minorHAnsi" w:hAnsiTheme="minorHAnsi" w:cs="Times New Roman"/>
          <w:sz w:val="24"/>
          <w:lang w:val="en-CA"/>
        </w:rPr>
      </w:pPr>
      <w:r w:rsidRPr="00782CB9">
        <w:rPr>
          <w:rFonts w:asciiTheme="minorHAnsi" w:hAnsiTheme="minorHAnsi" w:cs="Times New Roman"/>
          <w:sz w:val="24"/>
          <w:lang w:val="en-CA"/>
        </w:rPr>
        <w:t>Course Description</w:t>
      </w:r>
    </w:p>
    <w:p w:rsidR="005D2291" w:rsidRPr="00782CB9" w:rsidRDefault="005D2291" w:rsidP="005D2291">
      <w:pPr>
        <w:rPr>
          <w:rFonts w:asciiTheme="minorHAnsi" w:hAnsiTheme="minorHAnsi"/>
          <w:szCs w:val="24"/>
          <w:lang w:val="en-CA"/>
        </w:rPr>
      </w:pPr>
    </w:p>
    <w:p w:rsidR="005D2291" w:rsidRPr="00782CB9" w:rsidRDefault="005D2291" w:rsidP="005D2291">
      <w:pPr>
        <w:ind w:left="720"/>
        <w:rPr>
          <w:rFonts w:asciiTheme="minorHAnsi" w:hAnsiTheme="minorHAnsi" w:cs="Arial"/>
          <w:szCs w:val="24"/>
        </w:rPr>
      </w:pPr>
      <w:r w:rsidRPr="00782CB9">
        <w:rPr>
          <w:rFonts w:asciiTheme="minorHAnsi" w:hAnsiTheme="minorHAnsi" w:cs="Arial"/>
          <w:szCs w:val="24"/>
        </w:rPr>
        <w:t>This course is designed to provide students with an understanding of the broad differences between domestic and international marketing.  It looks at the international perspectives of the elements of the marketing mix and the external environments including economic, cultural, political, legal and other influences that affect international marketing decisions.  Entry strategies are considered as are the organizational choices involved in cross-border marketing. This course will enable students to explore the nature of marketing management decisions in an international context.</w:t>
      </w:r>
    </w:p>
    <w:p w:rsidR="00CE0695" w:rsidRPr="00CE0695" w:rsidRDefault="005D2291" w:rsidP="00CE0695">
      <w:pPr>
        <w:pStyle w:val="Heading6"/>
        <w:pBdr>
          <w:bottom w:val="single" w:sz="12" w:space="1" w:color="auto"/>
        </w:pBdr>
        <w:rPr>
          <w:rFonts w:asciiTheme="minorHAnsi" w:hAnsiTheme="minorHAnsi" w:cstheme="minorHAnsi"/>
          <w:lang w:val="en-CA"/>
        </w:rPr>
      </w:pPr>
      <w:r w:rsidRPr="00782CB9">
        <w:rPr>
          <w:rFonts w:asciiTheme="minorHAnsi" w:hAnsiTheme="minorHAnsi" w:cs="Times New Roman"/>
          <w:lang w:val="en-CA"/>
        </w:rPr>
        <w:br w:type="page"/>
      </w:r>
      <w:r w:rsidR="00CE0695" w:rsidRPr="00CE0695">
        <w:rPr>
          <w:rFonts w:asciiTheme="minorHAnsi" w:hAnsiTheme="minorHAnsi" w:cstheme="minorHAnsi"/>
          <w:lang w:val="en-CA"/>
        </w:rPr>
        <w:lastRenderedPageBreak/>
        <w:t>Course Objective</w:t>
      </w:r>
    </w:p>
    <w:p w:rsidR="00CE0695" w:rsidRPr="00CE0695" w:rsidRDefault="00CE0695" w:rsidP="00CE0695">
      <w:pPr>
        <w:ind w:firstLine="720"/>
        <w:rPr>
          <w:rFonts w:asciiTheme="minorHAnsi" w:hAnsiTheme="minorHAnsi" w:cstheme="minorHAnsi"/>
          <w:bCs/>
          <w:color w:val="000000"/>
          <w:szCs w:val="24"/>
        </w:rPr>
      </w:pPr>
      <w:r w:rsidRPr="00CE0695">
        <w:rPr>
          <w:rFonts w:asciiTheme="minorHAnsi" w:hAnsiTheme="minorHAnsi" w:cstheme="minorHAnsi"/>
          <w:bCs/>
          <w:color w:val="000000"/>
          <w:szCs w:val="24"/>
        </w:rPr>
        <w:t>To provide students with a knowledge and understanding of:</w:t>
      </w:r>
    </w:p>
    <w:p w:rsidR="00CE0695" w:rsidRPr="00CE0695" w:rsidRDefault="00CE0695" w:rsidP="00CE0695">
      <w:pPr>
        <w:numPr>
          <w:ilvl w:val="0"/>
          <w:numId w:val="29"/>
        </w:numPr>
        <w:rPr>
          <w:rFonts w:asciiTheme="minorHAnsi" w:hAnsiTheme="minorHAnsi" w:cstheme="minorHAnsi"/>
          <w:bCs/>
          <w:color w:val="000000"/>
          <w:szCs w:val="24"/>
        </w:rPr>
      </w:pPr>
      <w:r w:rsidRPr="00CE0695">
        <w:rPr>
          <w:rFonts w:asciiTheme="minorHAnsi" w:hAnsiTheme="minorHAnsi" w:cstheme="minorHAnsi"/>
          <w:bCs/>
          <w:color w:val="000000"/>
          <w:szCs w:val="24"/>
        </w:rPr>
        <w:t>the broad difference between domestic and international marketing;</w:t>
      </w:r>
    </w:p>
    <w:p w:rsidR="00CE0695" w:rsidRPr="00CE0695" w:rsidRDefault="00CE0695" w:rsidP="00CE0695">
      <w:pPr>
        <w:numPr>
          <w:ilvl w:val="0"/>
          <w:numId w:val="29"/>
        </w:numPr>
        <w:rPr>
          <w:rFonts w:asciiTheme="minorHAnsi" w:hAnsiTheme="minorHAnsi" w:cstheme="minorHAnsi"/>
          <w:bCs/>
          <w:color w:val="000000"/>
          <w:szCs w:val="24"/>
        </w:rPr>
      </w:pPr>
      <w:r w:rsidRPr="00CE0695">
        <w:rPr>
          <w:rFonts w:asciiTheme="minorHAnsi" w:hAnsiTheme="minorHAnsi" w:cstheme="minorHAnsi"/>
          <w:bCs/>
          <w:color w:val="000000"/>
          <w:szCs w:val="24"/>
        </w:rPr>
        <w:t>the ways of organizing for international marketing activities; and</w:t>
      </w:r>
    </w:p>
    <w:p w:rsidR="00CE0695" w:rsidRPr="00CE0695" w:rsidRDefault="00CE0695" w:rsidP="00CE0695">
      <w:pPr>
        <w:numPr>
          <w:ilvl w:val="0"/>
          <w:numId w:val="29"/>
        </w:numPr>
        <w:rPr>
          <w:rFonts w:asciiTheme="minorHAnsi" w:hAnsiTheme="minorHAnsi" w:cstheme="minorHAnsi"/>
          <w:bCs/>
          <w:color w:val="000000"/>
          <w:szCs w:val="24"/>
        </w:rPr>
      </w:pPr>
      <w:proofErr w:type="gramStart"/>
      <w:r w:rsidRPr="00CE0695">
        <w:rPr>
          <w:rFonts w:asciiTheme="minorHAnsi" w:hAnsiTheme="minorHAnsi" w:cstheme="minorHAnsi"/>
          <w:bCs/>
          <w:color w:val="000000"/>
          <w:szCs w:val="24"/>
        </w:rPr>
        <w:t>the</w:t>
      </w:r>
      <w:proofErr w:type="gramEnd"/>
      <w:r w:rsidRPr="00CE0695">
        <w:rPr>
          <w:rFonts w:asciiTheme="minorHAnsi" w:hAnsiTheme="minorHAnsi" w:cstheme="minorHAnsi"/>
          <w:bCs/>
          <w:color w:val="000000"/>
          <w:szCs w:val="24"/>
        </w:rPr>
        <w:t xml:space="preserve"> nature of the decisions involved in international marketing actions and negotiations.</w:t>
      </w:r>
    </w:p>
    <w:p w:rsidR="00CE0695" w:rsidRPr="00CE0695" w:rsidRDefault="00CE0695" w:rsidP="00CE0695">
      <w:pPr>
        <w:rPr>
          <w:rFonts w:asciiTheme="minorHAnsi" w:hAnsiTheme="minorHAnsi" w:cstheme="minorHAnsi"/>
          <w:lang w:val="en-CA"/>
        </w:rPr>
      </w:pPr>
    </w:p>
    <w:p w:rsidR="00CE0695" w:rsidRPr="00CE0695" w:rsidRDefault="00CE0695" w:rsidP="00CE0695">
      <w:pPr>
        <w:pStyle w:val="Heading6"/>
        <w:pBdr>
          <w:bottom w:val="single" w:sz="12" w:space="1" w:color="auto"/>
        </w:pBdr>
        <w:rPr>
          <w:rFonts w:asciiTheme="minorHAnsi" w:hAnsiTheme="minorHAnsi" w:cstheme="minorHAnsi"/>
          <w:lang w:val="en-CA"/>
        </w:rPr>
      </w:pPr>
      <w:r w:rsidRPr="00CE0695">
        <w:rPr>
          <w:rFonts w:asciiTheme="minorHAnsi" w:hAnsiTheme="minorHAnsi" w:cstheme="minorHAnsi"/>
          <w:lang w:val="en-CA"/>
        </w:rPr>
        <w:t>Learning Outcomes</w:t>
      </w:r>
    </w:p>
    <w:p w:rsidR="00CE0695" w:rsidRPr="00CE0695" w:rsidRDefault="00CE0695" w:rsidP="00CE0695">
      <w:pPr>
        <w:ind w:left="720"/>
        <w:rPr>
          <w:rFonts w:asciiTheme="minorHAnsi" w:hAnsiTheme="minorHAnsi" w:cstheme="minorHAnsi"/>
          <w:lang w:val="en-CA"/>
        </w:rPr>
      </w:pPr>
      <w:r w:rsidRPr="00CE0695">
        <w:rPr>
          <w:rFonts w:asciiTheme="minorHAnsi" w:hAnsiTheme="minorHAnsi" w:cstheme="minorHAnsi"/>
          <w:lang w:val="en-CA"/>
        </w:rPr>
        <w:t>(Where: I=Introduced, D=Developed, A=Assessed)</w:t>
      </w:r>
    </w:p>
    <w:p w:rsidR="00CE0695" w:rsidRPr="00CE0695" w:rsidRDefault="00CE0695" w:rsidP="00CE0695">
      <w:pPr>
        <w:ind w:left="720"/>
        <w:rPr>
          <w:rFonts w:asciiTheme="minorHAnsi" w:hAnsiTheme="minorHAnsi" w:cstheme="minorHAnsi"/>
          <w:lang w:val="en-CA"/>
        </w:rPr>
      </w:pPr>
    </w:p>
    <w:p w:rsidR="00CE0695" w:rsidRPr="00CE0695" w:rsidRDefault="00CE0695" w:rsidP="00CE0695">
      <w:pPr>
        <w:pStyle w:val="Heading9"/>
        <w:rPr>
          <w:rFonts w:asciiTheme="minorHAnsi" w:hAnsiTheme="minorHAnsi" w:cstheme="minorHAnsi"/>
          <w:lang w:val="en-CA"/>
        </w:rPr>
      </w:pPr>
      <w:r w:rsidRPr="00CE0695">
        <w:rPr>
          <w:rFonts w:asciiTheme="minorHAnsi" w:hAnsiTheme="minorHAnsi" w:cstheme="minorHAnsi"/>
          <w:lang w:val="en-CA"/>
        </w:rPr>
        <w:t>Knowledge and Understanding</w:t>
      </w:r>
    </w:p>
    <w:p w:rsidR="00CE0695" w:rsidRPr="00CE0695" w:rsidRDefault="00CE0695" w:rsidP="00CE0695">
      <w:pPr>
        <w:ind w:left="720"/>
        <w:rPr>
          <w:rFonts w:asciiTheme="minorHAnsi" w:hAnsiTheme="minorHAnsi" w:cstheme="minorHAnsi"/>
          <w:i/>
          <w:lang w:val="en-CA"/>
        </w:rPr>
      </w:pPr>
      <w:r w:rsidRPr="00CE0695">
        <w:rPr>
          <w:rFonts w:asciiTheme="minorHAnsi" w:hAnsiTheme="minorHAnsi" w:cstheme="minorHAnsi"/>
          <w:i/>
          <w:lang w:val="en-CA"/>
        </w:rPr>
        <w:t>Successful students will have a knowledge and understanding of:</w:t>
      </w:r>
    </w:p>
    <w:p w:rsidR="00CE0695" w:rsidRPr="00CE0695" w:rsidRDefault="00CE0695" w:rsidP="00CE0695">
      <w:pPr>
        <w:pStyle w:val="Default"/>
        <w:numPr>
          <w:ilvl w:val="0"/>
          <w:numId w:val="30"/>
        </w:numPr>
        <w:rPr>
          <w:rFonts w:asciiTheme="minorHAnsi" w:hAnsiTheme="minorHAnsi" w:cstheme="minorHAnsi"/>
          <w:color w:val="auto"/>
          <w:lang w:val="en-CA"/>
        </w:rPr>
      </w:pPr>
      <w:proofErr w:type="gramStart"/>
      <w:r w:rsidRPr="00CE0695">
        <w:rPr>
          <w:rFonts w:asciiTheme="minorHAnsi" w:hAnsiTheme="minorHAnsi" w:cstheme="minorHAnsi"/>
          <w:lang w:val="en-CA"/>
        </w:rPr>
        <w:t>a</w:t>
      </w:r>
      <w:proofErr w:type="gramEnd"/>
      <w:r w:rsidRPr="00CE0695">
        <w:rPr>
          <w:rFonts w:asciiTheme="minorHAnsi" w:hAnsiTheme="minorHAnsi" w:cstheme="minorHAnsi"/>
        </w:rPr>
        <w:t xml:space="preserve"> broad range of principles, ideologies and fundamentals in the context of international and global marketing.  This also includes changes in international marketing environments and their consequences affecting international marketing decisions  </w:t>
      </w:r>
      <w:r w:rsidRPr="00CE0695">
        <w:rPr>
          <w:rFonts w:asciiTheme="minorHAnsi" w:hAnsiTheme="minorHAnsi" w:cstheme="minorHAnsi"/>
          <w:color w:val="auto"/>
          <w:lang w:val="en-CA"/>
        </w:rPr>
        <w:t>(IDA)</w:t>
      </w:r>
    </w:p>
    <w:p w:rsidR="00CE0695" w:rsidRPr="00CE0695" w:rsidRDefault="00CE0695" w:rsidP="00CE0695">
      <w:pPr>
        <w:pStyle w:val="Default"/>
        <w:numPr>
          <w:ilvl w:val="0"/>
          <w:numId w:val="30"/>
        </w:numPr>
        <w:rPr>
          <w:rFonts w:asciiTheme="minorHAnsi" w:hAnsiTheme="minorHAnsi" w:cstheme="minorHAnsi"/>
          <w:color w:val="auto"/>
          <w:lang w:val="en-CA"/>
        </w:rPr>
      </w:pPr>
      <w:r w:rsidRPr="00CE0695">
        <w:rPr>
          <w:rFonts w:asciiTheme="minorHAnsi" w:hAnsiTheme="minorHAnsi" w:cstheme="minorHAnsi"/>
          <w:color w:val="auto"/>
          <w:lang w:val="en-CA"/>
        </w:rPr>
        <w:t xml:space="preserve">the analytical approaches to </w:t>
      </w:r>
      <w:r w:rsidRPr="00CE0695">
        <w:rPr>
          <w:rFonts w:asciiTheme="minorHAnsi" w:hAnsiTheme="minorHAnsi" w:cstheme="minorHAnsi"/>
        </w:rPr>
        <w:t xml:space="preserve">assessing international marketing strategy, planning and decision-making issues based on the marketing mix elements </w:t>
      </w:r>
      <w:r w:rsidRPr="00CE0695">
        <w:rPr>
          <w:rFonts w:asciiTheme="minorHAnsi" w:hAnsiTheme="minorHAnsi" w:cstheme="minorHAnsi"/>
          <w:color w:val="auto"/>
          <w:lang w:val="en-CA"/>
        </w:rPr>
        <w:t>(IDA)</w:t>
      </w:r>
    </w:p>
    <w:p w:rsidR="00CE0695" w:rsidRPr="00CE0695" w:rsidRDefault="00CE0695" w:rsidP="00CE0695">
      <w:pPr>
        <w:pStyle w:val="Heading9"/>
        <w:ind w:left="0"/>
        <w:rPr>
          <w:rFonts w:asciiTheme="minorHAnsi" w:hAnsiTheme="minorHAnsi" w:cstheme="minorHAnsi"/>
          <w:lang w:val="en-CA"/>
        </w:rPr>
      </w:pPr>
    </w:p>
    <w:p w:rsidR="00CE0695" w:rsidRPr="00CE0695" w:rsidRDefault="00CE0695" w:rsidP="00CE0695">
      <w:pPr>
        <w:pStyle w:val="Heading9"/>
        <w:rPr>
          <w:rFonts w:asciiTheme="minorHAnsi" w:hAnsiTheme="minorHAnsi" w:cstheme="minorHAnsi"/>
          <w:lang w:val="en-CA"/>
        </w:rPr>
      </w:pPr>
      <w:r w:rsidRPr="00CE0695">
        <w:rPr>
          <w:rFonts w:asciiTheme="minorHAnsi" w:hAnsiTheme="minorHAnsi" w:cstheme="minorHAnsi"/>
          <w:lang w:val="en-CA"/>
        </w:rPr>
        <w:t>Skills and Objectives</w:t>
      </w:r>
    </w:p>
    <w:p w:rsidR="00CE0695" w:rsidRPr="00CE0695" w:rsidRDefault="00CE0695" w:rsidP="00CE0695">
      <w:pPr>
        <w:pStyle w:val="BodyTextIndent"/>
        <w:rPr>
          <w:rFonts w:asciiTheme="minorHAnsi" w:hAnsiTheme="minorHAnsi" w:cstheme="minorHAnsi"/>
          <w:i/>
          <w:lang w:val="en-CA"/>
        </w:rPr>
      </w:pPr>
      <w:r w:rsidRPr="00CE0695">
        <w:rPr>
          <w:rFonts w:asciiTheme="minorHAnsi" w:hAnsiTheme="minorHAnsi" w:cstheme="minorHAnsi"/>
          <w:i/>
          <w:lang w:val="en-CA"/>
        </w:rPr>
        <w:t>Successful students will be able to (skills and attributes):</w:t>
      </w:r>
    </w:p>
    <w:p w:rsidR="00CE0695" w:rsidRPr="00CE0695" w:rsidRDefault="00CE0695" w:rsidP="00CE0695">
      <w:pPr>
        <w:numPr>
          <w:ilvl w:val="0"/>
          <w:numId w:val="31"/>
        </w:numPr>
        <w:tabs>
          <w:tab w:val="left" w:pos="2160"/>
        </w:tabs>
        <w:jc w:val="both"/>
        <w:rPr>
          <w:rFonts w:asciiTheme="minorHAnsi" w:hAnsiTheme="minorHAnsi" w:cstheme="minorHAnsi"/>
          <w:szCs w:val="24"/>
        </w:rPr>
      </w:pPr>
      <w:r w:rsidRPr="00CE0695">
        <w:rPr>
          <w:rFonts w:asciiTheme="minorHAnsi" w:hAnsiTheme="minorHAnsi" w:cstheme="minorHAnsi"/>
          <w:szCs w:val="24"/>
        </w:rPr>
        <w:t>identify the differences between domestic and international markets in the global market environment through the use of international marketing fundamentals;</w:t>
      </w:r>
      <w:r w:rsidR="00BB5379">
        <w:rPr>
          <w:rFonts w:asciiTheme="minorHAnsi" w:hAnsiTheme="minorHAnsi" w:cstheme="minorHAnsi"/>
          <w:szCs w:val="24"/>
        </w:rPr>
        <w:t xml:space="preserve"> </w:t>
      </w:r>
    </w:p>
    <w:p w:rsidR="00CE0695" w:rsidRPr="00CE0695" w:rsidRDefault="00CE0695" w:rsidP="00CE0695">
      <w:pPr>
        <w:numPr>
          <w:ilvl w:val="0"/>
          <w:numId w:val="31"/>
        </w:numPr>
        <w:tabs>
          <w:tab w:val="left" w:pos="2160"/>
        </w:tabs>
        <w:jc w:val="both"/>
        <w:rPr>
          <w:rFonts w:asciiTheme="minorHAnsi" w:hAnsiTheme="minorHAnsi" w:cstheme="minorHAnsi"/>
          <w:szCs w:val="24"/>
        </w:rPr>
      </w:pPr>
      <w:r w:rsidRPr="00CE0695">
        <w:rPr>
          <w:rFonts w:asciiTheme="minorHAnsi" w:hAnsiTheme="minorHAnsi" w:cstheme="minorHAnsi"/>
          <w:szCs w:val="24"/>
        </w:rPr>
        <w:t xml:space="preserve">able to explain and understand the impacts of global market environmental factors such as economic, cultural, political, legal and regulatory issues on international market strategies and decision-making.  This also includes an understanding of regional market characteristics and preferential trade agreements; </w:t>
      </w:r>
    </w:p>
    <w:p w:rsidR="00CE0695" w:rsidRPr="00CE0695" w:rsidRDefault="00CE0695" w:rsidP="00CE0695">
      <w:pPr>
        <w:numPr>
          <w:ilvl w:val="0"/>
          <w:numId w:val="31"/>
        </w:numPr>
        <w:rPr>
          <w:rFonts w:asciiTheme="minorHAnsi" w:hAnsiTheme="minorHAnsi" w:cstheme="minorHAnsi"/>
          <w:color w:val="000000"/>
          <w:szCs w:val="24"/>
        </w:rPr>
      </w:pPr>
      <w:r w:rsidRPr="00CE0695">
        <w:rPr>
          <w:rFonts w:asciiTheme="minorHAnsi" w:hAnsiTheme="minorHAnsi" w:cstheme="minorHAnsi"/>
          <w:szCs w:val="24"/>
        </w:rPr>
        <w:t xml:space="preserve">investigate different global market scenarios and events based on marketing mix element strategies (product, price, promotion, and distribution) and to solve problems in accordance with international marketing concepts;  </w:t>
      </w:r>
    </w:p>
    <w:p w:rsidR="00CE0695" w:rsidRPr="00CE0695" w:rsidRDefault="00CE0695" w:rsidP="00CE0695">
      <w:pPr>
        <w:numPr>
          <w:ilvl w:val="0"/>
          <w:numId w:val="31"/>
        </w:numPr>
        <w:rPr>
          <w:rFonts w:asciiTheme="minorHAnsi" w:hAnsiTheme="minorHAnsi" w:cstheme="minorHAnsi"/>
          <w:color w:val="000000"/>
          <w:szCs w:val="24"/>
        </w:rPr>
      </w:pPr>
      <w:r w:rsidRPr="00CE0695">
        <w:rPr>
          <w:rFonts w:asciiTheme="minorHAnsi" w:hAnsiTheme="minorHAnsi" w:cstheme="minorHAnsi"/>
          <w:color w:val="000000"/>
          <w:szCs w:val="24"/>
        </w:rPr>
        <w:t>develop critical thinking and decision-making skills in the context of global market analysis by using appropriate</w:t>
      </w:r>
      <w:r w:rsidRPr="00CE0695">
        <w:rPr>
          <w:rFonts w:asciiTheme="minorHAnsi" w:hAnsiTheme="minorHAnsi" w:cstheme="minorHAnsi"/>
          <w:szCs w:val="24"/>
        </w:rPr>
        <w:t xml:space="preserve"> data source selection and how to digest, analyze, interpret and present the results in a professional way; </w:t>
      </w:r>
    </w:p>
    <w:p w:rsidR="00CE0695" w:rsidRPr="00CE0695" w:rsidRDefault="00CE0695" w:rsidP="00CE0695">
      <w:pPr>
        <w:numPr>
          <w:ilvl w:val="0"/>
          <w:numId w:val="31"/>
        </w:numPr>
        <w:rPr>
          <w:rFonts w:asciiTheme="minorHAnsi" w:hAnsiTheme="minorHAnsi" w:cstheme="minorHAnsi"/>
          <w:color w:val="000000"/>
          <w:szCs w:val="24"/>
        </w:rPr>
      </w:pPr>
      <w:r w:rsidRPr="00CE0695">
        <w:rPr>
          <w:rFonts w:asciiTheme="minorHAnsi" w:hAnsiTheme="minorHAnsi" w:cstheme="minorHAnsi"/>
          <w:color w:val="000000"/>
          <w:szCs w:val="24"/>
        </w:rPr>
        <w:t xml:space="preserve">apply marketing strategies and models to international marketing situations and explain how these applications differ from domestic application;  </w:t>
      </w:r>
    </w:p>
    <w:p w:rsidR="00CE0695" w:rsidRPr="00CE0695" w:rsidRDefault="00CE0695" w:rsidP="00CE0695">
      <w:pPr>
        <w:numPr>
          <w:ilvl w:val="0"/>
          <w:numId w:val="31"/>
        </w:numPr>
        <w:rPr>
          <w:rFonts w:asciiTheme="minorHAnsi" w:hAnsiTheme="minorHAnsi" w:cstheme="minorHAnsi"/>
          <w:color w:val="000000"/>
          <w:szCs w:val="24"/>
        </w:rPr>
      </w:pPr>
      <w:r w:rsidRPr="00CE0695">
        <w:rPr>
          <w:rFonts w:asciiTheme="minorHAnsi" w:hAnsiTheme="minorHAnsi" w:cstheme="minorHAnsi"/>
          <w:color w:val="000000"/>
          <w:szCs w:val="24"/>
        </w:rPr>
        <w:t>analyze and assess marketing strategy and management issues that are most relevant to the expanded global operations of multinational corporations;</w:t>
      </w:r>
    </w:p>
    <w:p w:rsidR="00CE0695" w:rsidRPr="00CE0695" w:rsidRDefault="00CE0695" w:rsidP="00CE0695">
      <w:pPr>
        <w:numPr>
          <w:ilvl w:val="0"/>
          <w:numId w:val="31"/>
        </w:numPr>
        <w:tabs>
          <w:tab w:val="left" w:pos="2160"/>
        </w:tabs>
        <w:jc w:val="both"/>
        <w:rPr>
          <w:rFonts w:asciiTheme="minorHAnsi" w:hAnsiTheme="minorHAnsi" w:cstheme="minorHAnsi"/>
          <w:szCs w:val="24"/>
        </w:rPr>
      </w:pPr>
      <w:r w:rsidRPr="00CE0695">
        <w:rPr>
          <w:rFonts w:asciiTheme="minorHAnsi" w:hAnsiTheme="minorHAnsi" w:cstheme="minorHAnsi"/>
          <w:szCs w:val="24"/>
        </w:rPr>
        <w:t xml:space="preserve">able to develop interpersonal communication skills and to appreciate effective team management in multicultural environments;  </w:t>
      </w:r>
    </w:p>
    <w:p w:rsidR="00CE0695" w:rsidRPr="00CE0695" w:rsidRDefault="00CE0695" w:rsidP="00CE0695">
      <w:pPr>
        <w:numPr>
          <w:ilvl w:val="0"/>
          <w:numId w:val="31"/>
        </w:numPr>
        <w:tabs>
          <w:tab w:val="left" w:pos="2160"/>
        </w:tabs>
        <w:jc w:val="both"/>
        <w:rPr>
          <w:rFonts w:asciiTheme="minorHAnsi" w:hAnsiTheme="minorHAnsi" w:cstheme="minorHAnsi"/>
          <w:szCs w:val="24"/>
        </w:rPr>
      </w:pPr>
      <w:r w:rsidRPr="00CE0695">
        <w:rPr>
          <w:rFonts w:asciiTheme="minorHAnsi" w:hAnsiTheme="minorHAnsi" w:cstheme="minorHAnsi"/>
          <w:szCs w:val="24"/>
        </w:rPr>
        <w:t xml:space="preserve">demonstrate proficiency in academic communication skills including report writing, structuring, formatting and referencing in a correct manner;  </w:t>
      </w:r>
    </w:p>
    <w:p w:rsidR="00CE0695" w:rsidRPr="00CE0695" w:rsidRDefault="00CE0695" w:rsidP="00CE0695">
      <w:pPr>
        <w:numPr>
          <w:ilvl w:val="0"/>
          <w:numId w:val="31"/>
        </w:numPr>
        <w:tabs>
          <w:tab w:val="left" w:pos="2160"/>
        </w:tabs>
        <w:jc w:val="both"/>
        <w:rPr>
          <w:rFonts w:asciiTheme="minorHAnsi" w:hAnsiTheme="minorHAnsi" w:cstheme="minorHAnsi"/>
          <w:szCs w:val="24"/>
        </w:rPr>
      </w:pPr>
      <w:r w:rsidRPr="00CE0695">
        <w:rPr>
          <w:rFonts w:asciiTheme="minorHAnsi" w:hAnsiTheme="minorHAnsi" w:cstheme="minorHAnsi"/>
          <w:szCs w:val="24"/>
        </w:rPr>
        <w:t xml:space="preserve">Be aware of the professional value and knowledge in global market practices including ethics, standards, and consequences.  </w:t>
      </w:r>
    </w:p>
    <w:p w:rsidR="005D2291" w:rsidRPr="00782CB9" w:rsidRDefault="005D2291" w:rsidP="005D2291">
      <w:pPr>
        <w:rPr>
          <w:rFonts w:asciiTheme="minorHAnsi" w:hAnsiTheme="minorHAnsi" w:cs="Arial"/>
          <w:color w:val="3366FF"/>
          <w:szCs w:val="24"/>
        </w:rPr>
      </w:pPr>
    </w:p>
    <w:p w:rsidR="00C06308" w:rsidRDefault="00C06308">
      <w:pPr>
        <w:rPr>
          <w:rFonts w:asciiTheme="minorHAnsi" w:hAnsiTheme="minorHAnsi"/>
          <w:b/>
          <w:bCs/>
          <w:szCs w:val="24"/>
          <w:lang w:val="en-CA"/>
        </w:rPr>
      </w:pPr>
      <w:r>
        <w:rPr>
          <w:rFonts w:asciiTheme="minorHAnsi" w:hAnsiTheme="minorHAnsi"/>
          <w:lang w:val="en-CA"/>
        </w:rPr>
        <w:br w:type="page"/>
      </w:r>
    </w:p>
    <w:p w:rsidR="005D2291" w:rsidRPr="00782CB9" w:rsidRDefault="005D2291" w:rsidP="005D2291">
      <w:pPr>
        <w:pStyle w:val="Heading6"/>
        <w:pBdr>
          <w:bottom w:val="single" w:sz="12" w:space="1" w:color="auto"/>
        </w:pBdr>
        <w:rPr>
          <w:rFonts w:asciiTheme="minorHAnsi" w:hAnsiTheme="minorHAnsi" w:cs="Times New Roman"/>
          <w:lang w:val="en-CA"/>
        </w:rPr>
      </w:pPr>
      <w:r w:rsidRPr="00782CB9">
        <w:rPr>
          <w:rFonts w:asciiTheme="minorHAnsi" w:hAnsiTheme="minorHAnsi" w:cs="Times New Roman"/>
          <w:lang w:val="en-CA"/>
        </w:rPr>
        <w:lastRenderedPageBreak/>
        <w:t>Reading Lists</w:t>
      </w:r>
    </w:p>
    <w:p w:rsidR="005D2291" w:rsidRPr="00782CB9" w:rsidRDefault="005D2291" w:rsidP="005D2291">
      <w:pPr>
        <w:rPr>
          <w:rFonts w:asciiTheme="minorHAnsi" w:hAnsiTheme="minorHAnsi"/>
          <w:szCs w:val="24"/>
          <w:lang w:val="en-CA"/>
        </w:rPr>
      </w:pPr>
    </w:p>
    <w:p w:rsidR="005D2291" w:rsidRPr="00782CB9" w:rsidRDefault="005D2291" w:rsidP="005D2291">
      <w:pPr>
        <w:rPr>
          <w:rFonts w:asciiTheme="minorHAnsi" w:hAnsiTheme="minorHAnsi"/>
          <w:b/>
          <w:bCs/>
          <w:szCs w:val="24"/>
          <w:lang w:val="en-CA"/>
        </w:rPr>
      </w:pPr>
      <w:r w:rsidRPr="00782CB9">
        <w:rPr>
          <w:rFonts w:asciiTheme="minorHAnsi" w:hAnsiTheme="minorHAnsi"/>
          <w:b/>
          <w:bCs/>
          <w:szCs w:val="24"/>
          <w:lang w:val="en-CA"/>
        </w:rPr>
        <w:t>Required Textbook:</w:t>
      </w:r>
    </w:p>
    <w:p w:rsidR="00197F17" w:rsidRDefault="00197F17" w:rsidP="00197F17">
      <w:pPr>
        <w:ind w:left="720"/>
        <w:jc w:val="both"/>
        <w:rPr>
          <w:rFonts w:asciiTheme="minorHAnsi" w:hAnsiTheme="minorHAnsi" w:cs="Arial"/>
          <w:szCs w:val="24"/>
        </w:rPr>
      </w:pPr>
      <w:proofErr w:type="spellStart"/>
      <w:r w:rsidRPr="00782CB9">
        <w:rPr>
          <w:rFonts w:asciiTheme="minorHAnsi" w:hAnsiTheme="minorHAnsi" w:cs="Arial"/>
          <w:szCs w:val="24"/>
        </w:rPr>
        <w:t>Cateora</w:t>
      </w:r>
      <w:proofErr w:type="spellEnd"/>
      <w:r w:rsidRPr="00782CB9">
        <w:rPr>
          <w:rFonts w:asciiTheme="minorHAnsi" w:hAnsiTheme="minorHAnsi" w:cs="Arial"/>
          <w:szCs w:val="24"/>
        </w:rPr>
        <w:t xml:space="preserve">, P.R., </w:t>
      </w:r>
      <w:proofErr w:type="spellStart"/>
      <w:r w:rsidRPr="00782CB9">
        <w:rPr>
          <w:rFonts w:asciiTheme="minorHAnsi" w:hAnsiTheme="minorHAnsi" w:cs="Arial"/>
          <w:szCs w:val="24"/>
        </w:rPr>
        <w:t>Gilly</w:t>
      </w:r>
      <w:proofErr w:type="spellEnd"/>
      <w:r w:rsidRPr="00782CB9">
        <w:rPr>
          <w:rFonts w:asciiTheme="minorHAnsi" w:hAnsiTheme="minorHAnsi" w:cs="Arial"/>
          <w:szCs w:val="24"/>
        </w:rPr>
        <w:t xml:space="preserve">, M.C. and Graham, J.L.  </w:t>
      </w:r>
      <w:proofErr w:type="gramStart"/>
      <w:r w:rsidRPr="00782CB9">
        <w:rPr>
          <w:rFonts w:asciiTheme="minorHAnsi" w:hAnsiTheme="minorHAnsi" w:cs="Arial"/>
          <w:szCs w:val="24"/>
        </w:rPr>
        <w:t>(20</w:t>
      </w:r>
      <w:r>
        <w:rPr>
          <w:rFonts w:asciiTheme="minorHAnsi" w:hAnsiTheme="minorHAnsi" w:cs="Arial"/>
          <w:szCs w:val="24"/>
        </w:rPr>
        <w:t>11</w:t>
      </w:r>
      <w:r w:rsidRPr="00782CB9">
        <w:rPr>
          <w:rFonts w:asciiTheme="minorHAnsi" w:hAnsiTheme="minorHAnsi" w:cs="Arial"/>
          <w:szCs w:val="24"/>
        </w:rPr>
        <w:t xml:space="preserve">), </w:t>
      </w:r>
      <w:r w:rsidRPr="00782CB9">
        <w:rPr>
          <w:rFonts w:asciiTheme="minorHAnsi" w:hAnsiTheme="minorHAnsi" w:cs="Arial"/>
          <w:i/>
          <w:iCs/>
          <w:szCs w:val="24"/>
        </w:rPr>
        <w:t>International Marketing</w:t>
      </w:r>
      <w:r w:rsidRPr="00782CB9">
        <w:rPr>
          <w:rFonts w:asciiTheme="minorHAnsi" w:hAnsiTheme="minorHAnsi" w:cs="Arial"/>
          <w:szCs w:val="24"/>
        </w:rPr>
        <w:t>.</w:t>
      </w:r>
      <w:proofErr w:type="gramEnd"/>
      <w:r w:rsidRPr="00782CB9">
        <w:rPr>
          <w:rFonts w:asciiTheme="minorHAnsi" w:hAnsiTheme="minorHAnsi" w:cs="Arial"/>
          <w:szCs w:val="24"/>
        </w:rPr>
        <w:t xml:space="preserve"> 1</w:t>
      </w:r>
      <w:r>
        <w:rPr>
          <w:rFonts w:asciiTheme="minorHAnsi" w:hAnsiTheme="minorHAnsi" w:cs="Arial"/>
          <w:szCs w:val="24"/>
        </w:rPr>
        <w:t>6</w:t>
      </w:r>
      <w:r w:rsidRPr="00782CB9">
        <w:rPr>
          <w:rFonts w:asciiTheme="minorHAnsi" w:hAnsiTheme="minorHAnsi" w:cs="Arial"/>
          <w:szCs w:val="24"/>
          <w:vertAlign w:val="superscript"/>
        </w:rPr>
        <w:t>th</w:t>
      </w:r>
      <w:r w:rsidRPr="00782CB9">
        <w:rPr>
          <w:rFonts w:asciiTheme="minorHAnsi" w:hAnsiTheme="minorHAnsi" w:cs="Arial"/>
          <w:szCs w:val="24"/>
        </w:rPr>
        <w:t xml:space="preserve"> edition, USA: McGraw-Hill Higher Irwin. </w:t>
      </w:r>
    </w:p>
    <w:p w:rsidR="005D2291" w:rsidRPr="00782CB9" w:rsidRDefault="005D2291" w:rsidP="005D2291">
      <w:pPr>
        <w:rPr>
          <w:rFonts w:asciiTheme="minorHAnsi" w:hAnsiTheme="minorHAnsi"/>
          <w:szCs w:val="24"/>
          <w:lang w:val="en-CA"/>
        </w:rPr>
      </w:pPr>
    </w:p>
    <w:p w:rsidR="005D2291" w:rsidRPr="00782CB9" w:rsidRDefault="005D2291" w:rsidP="005D2291">
      <w:pPr>
        <w:pStyle w:val="Header"/>
        <w:tabs>
          <w:tab w:val="clear" w:pos="4320"/>
          <w:tab w:val="clear" w:pos="8640"/>
        </w:tabs>
        <w:rPr>
          <w:rFonts w:asciiTheme="minorHAnsi" w:hAnsiTheme="minorHAnsi"/>
          <w:b/>
          <w:bCs/>
          <w:lang w:val="en-CA"/>
        </w:rPr>
      </w:pPr>
      <w:r w:rsidRPr="00782CB9">
        <w:rPr>
          <w:rFonts w:asciiTheme="minorHAnsi" w:hAnsiTheme="minorHAnsi"/>
          <w:b/>
          <w:bCs/>
          <w:lang w:val="en-CA"/>
        </w:rPr>
        <w:t>Other Publications and Sources of Information:</w:t>
      </w:r>
    </w:p>
    <w:p w:rsidR="00F5347C" w:rsidRDefault="005D2291" w:rsidP="00AA6E3A">
      <w:pPr>
        <w:rPr>
          <w:rFonts w:asciiTheme="minorHAnsi" w:hAnsiTheme="minorHAnsi" w:cs="Arial"/>
          <w:szCs w:val="24"/>
        </w:rPr>
      </w:pPr>
      <w:r w:rsidRPr="00782CB9">
        <w:rPr>
          <w:rFonts w:asciiTheme="minorHAnsi" w:hAnsiTheme="minorHAnsi"/>
          <w:szCs w:val="24"/>
          <w:lang w:val="en-CA"/>
        </w:rPr>
        <w:tab/>
      </w:r>
    </w:p>
    <w:p w:rsidR="00AA6E3A" w:rsidRDefault="00AA6E3A" w:rsidP="00D814DC">
      <w:pPr>
        <w:ind w:left="720"/>
        <w:jc w:val="both"/>
        <w:rPr>
          <w:rFonts w:asciiTheme="minorHAnsi" w:hAnsiTheme="minorHAnsi" w:cs="Arial"/>
          <w:szCs w:val="24"/>
        </w:rPr>
      </w:pPr>
      <w:proofErr w:type="spellStart"/>
      <w:r w:rsidRPr="00AA6E3A">
        <w:rPr>
          <w:rFonts w:asciiTheme="minorHAnsi" w:hAnsiTheme="minorHAnsi"/>
          <w:szCs w:val="24"/>
        </w:rPr>
        <w:t>Cateora</w:t>
      </w:r>
      <w:proofErr w:type="spellEnd"/>
      <w:r w:rsidRPr="00AA6E3A">
        <w:rPr>
          <w:rFonts w:asciiTheme="minorHAnsi" w:hAnsiTheme="minorHAnsi"/>
          <w:szCs w:val="24"/>
        </w:rPr>
        <w:t xml:space="preserve">, P.R., </w:t>
      </w:r>
      <w:proofErr w:type="spellStart"/>
      <w:r w:rsidRPr="00AA6E3A">
        <w:rPr>
          <w:rFonts w:asciiTheme="minorHAnsi" w:hAnsiTheme="minorHAnsi"/>
          <w:szCs w:val="24"/>
        </w:rPr>
        <w:t>Gilly</w:t>
      </w:r>
      <w:proofErr w:type="spellEnd"/>
      <w:r w:rsidRPr="00AA6E3A">
        <w:rPr>
          <w:rFonts w:asciiTheme="minorHAnsi" w:hAnsiTheme="minorHAnsi"/>
          <w:szCs w:val="24"/>
        </w:rPr>
        <w:t>, M.C</w:t>
      </w:r>
      <w:proofErr w:type="gramStart"/>
      <w:r w:rsidRPr="00AA6E3A">
        <w:rPr>
          <w:rFonts w:asciiTheme="minorHAnsi" w:hAnsiTheme="minorHAnsi"/>
          <w:szCs w:val="24"/>
        </w:rPr>
        <w:t>. ,</w:t>
      </w:r>
      <w:proofErr w:type="gramEnd"/>
      <w:r w:rsidRPr="00AA6E3A">
        <w:rPr>
          <w:rFonts w:asciiTheme="minorHAnsi" w:hAnsiTheme="minorHAnsi"/>
          <w:szCs w:val="24"/>
        </w:rPr>
        <w:t xml:space="preserve"> Graham, J.L. and N. Papadopoulos (2011), International Marketing. </w:t>
      </w:r>
      <w:proofErr w:type="gramStart"/>
      <w:r w:rsidRPr="00AA6E3A">
        <w:rPr>
          <w:rFonts w:asciiTheme="minorHAnsi" w:hAnsiTheme="minorHAnsi"/>
          <w:szCs w:val="24"/>
        </w:rPr>
        <w:t>3rd  Canadian</w:t>
      </w:r>
      <w:proofErr w:type="gramEnd"/>
      <w:r w:rsidRPr="00AA6E3A">
        <w:rPr>
          <w:rFonts w:asciiTheme="minorHAnsi" w:hAnsiTheme="minorHAnsi"/>
          <w:szCs w:val="24"/>
        </w:rPr>
        <w:t xml:space="preserve"> Edition, USA:</w:t>
      </w:r>
      <w:r w:rsidRPr="00782CB9">
        <w:rPr>
          <w:rFonts w:asciiTheme="minorHAnsi" w:hAnsiTheme="minorHAnsi" w:cs="Arial"/>
          <w:szCs w:val="24"/>
        </w:rPr>
        <w:t xml:space="preserve"> McGraw-Hill Higher Irw</w:t>
      </w:r>
      <w:r>
        <w:rPr>
          <w:rFonts w:asciiTheme="minorHAnsi" w:hAnsiTheme="minorHAnsi" w:cs="Arial"/>
          <w:szCs w:val="24"/>
        </w:rPr>
        <w:t>in</w:t>
      </w:r>
    </w:p>
    <w:p w:rsidR="00AA6E3A" w:rsidRDefault="00AA6E3A" w:rsidP="00D814DC">
      <w:pPr>
        <w:ind w:left="720"/>
        <w:jc w:val="both"/>
        <w:rPr>
          <w:rFonts w:asciiTheme="minorHAnsi" w:hAnsiTheme="minorHAnsi" w:cs="Arial"/>
          <w:szCs w:val="24"/>
        </w:rPr>
      </w:pPr>
    </w:p>
    <w:p w:rsidR="00D814DC" w:rsidRPr="00782CB9" w:rsidRDefault="00D814DC" w:rsidP="00D814DC">
      <w:pPr>
        <w:ind w:left="720"/>
        <w:jc w:val="both"/>
        <w:rPr>
          <w:rFonts w:asciiTheme="minorHAnsi" w:hAnsiTheme="minorHAnsi"/>
          <w:szCs w:val="24"/>
        </w:rPr>
      </w:pPr>
      <w:r w:rsidRPr="00782CB9">
        <w:rPr>
          <w:rFonts w:asciiTheme="minorHAnsi" w:hAnsiTheme="minorHAnsi"/>
          <w:szCs w:val="24"/>
        </w:rPr>
        <w:t xml:space="preserve">Arnold, D. (2004), </w:t>
      </w:r>
      <w:proofErr w:type="gramStart"/>
      <w:r w:rsidRPr="00782CB9">
        <w:rPr>
          <w:rFonts w:asciiTheme="minorHAnsi" w:hAnsiTheme="minorHAnsi"/>
          <w:i/>
          <w:iCs/>
          <w:szCs w:val="24"/>
        </w:rPr>
        <w:t>The</w:t>
      </w:r>
      <w:proofErr w:type="gramEnd"/>
      <w:r w:rsidRPr="00782CB9">
        <w:rPr>
          <w:rFonts w:asciiTheme="minorHAnsi" w:hAnsiTheme="minorHAnsi"/>
          <w:i/>
          <w:iCs/>
          <w:szCs w:val="24"/>
        </w:rPr>
        <w:t xml:space="preserve"> Mirage of Global Markets:</w:t>
      </w:r>
      <w:r w:rsidRPr="00782CB9">
        <w:rPr>
          <w:rFonts w:asciiTheme="minorHAnsi" w:hAnsiTheme="minorHAnsi"/>
          <w:szCs w:val="24"/>
        </w:rPr>
        <w:t xml:space="preserve"> </w:t>
      </w:r>
      <w:r w:rsidRPr="00782CB9">
        <w:rPr>
          <w:rFonts w:asciiTheme="minorHAnsi" w:hAnsiTheme="minorHAnsi"/>
          <w:i/>
          <w:iCs/>
          <w:szCs w:val="24"/>
        </w:rPr>
        <w:t>How Globalizing Companies Can Succeed As Markets Localize</w:t>
      </w:r>
      <w:r w:rsidRPr="00782CB9">
        <w:rPr>
          <w:rFonts w:asciiTheme="minorHAnsi" w:hAnsiTheme="minorHAnsi"/>
          <w:szCs w:val="24"/>
        </w:rPr>
        <w:t>, New Jersey: Prentice Hall</w:t>
      </w:r>
    </w:p>
    <w:p w:rsidR="00D814DC" w:rsidRPr="00782CB9" w:rsidRDefault="00D814DC" w:rsidP="00D814DC">
      <w:pPr>
        <w:ind w:left="720"/>
        <w:jc w:val="both"/>
        <w:rPr>
          <w:rFonts w:asciiTheme="minorHAnsi" w:hAnsiTheme="minorHAnsi"/>
          <w:szCs w:val="24"/>
        </w:rPr>
      </w:pPr>
    </w:p>
    <w:p w:rsidR="00D814DC" w:rsidRPr="00782CB9" w:rsidRDefault="00D814DC" w:rsidP="00D814DC">
      <w:pPr>
        <w:ind w:left="720"/>
        <w:jc w:val="both"/>
        <w:rPr>
          <w:rFonts w:asciiTheme="minorHAnsi" w:hAnsiTheme="minorHAnsi"/>
          <w:szCs w:val="24"/>
        </w:rPr>
      </w:pPr>
      <w:r w:rsidRPr="00782CB9">
        <w:rPr>
          <w:rFonts w:asciiTheme="minorHAnsi" w:hAnsiTheme="minorHAnsi"/>
          <w:szCs w:val="24"/>
        </w:rPr>
        <w:t xml:space="preserve">Cateora, P. R., Graham, J.L. and </w:t>
      </w:r>
      <w:proofErr w:type="spellStart"/>
      <w:r w:rsidRPr="00782CB9">
        <w:rPr>
          <w:rFonts w:asciiTheme="minorHAnsi" w:hAnsiTheme="minorHAnsi"/>
          <w:szCs w:val="24"/>
        </w:rPr>
        <w:t>Bruning</w:t>
      </w:r>
      <w:proofErr w:type="spellEnd"/>
      <w:r w:rsidRPr="00782CB9">
        <w:rPr>
          <w:rFonts w:asciiTheme="minorHAnsi" w:hAnsiTheme="minorHAnsi"/>
          <w:szCs w:val="24"/>
        </w:rPr>
        <w:t xml:space="preserve"> E.R. (2006), </w:t>
      </w:r>
      <w:r w:rsidRPr="00782CB9">
        <w:rPr>
          <w:rFonts w:asciiTheme="minorHAnsi" w:hAnsiTheme="minorHAnsi"/>
          <w:i/>
          <w:iCs/>
          <w:szCs w:val="24"/>
        </w:rPr>
        <w:t>International Marketing</w:t>
      </w:r>
      <w:r w:rsidRPr="00782CB9">
        <w:rPr>
          <w:rFonts w:asciiTheme="minorHAnsi" w:hAnsiTheme="minorHAnsi"/>
          <w:szCs w:val="24"/>
        </w:rPr>
        <w:t>, Canadian edition, Toronto: McGraw-Hill Ryerson.</w:t>
      </w:r>
    </w:p>
    <w:p w:rsidR="00D814DC" w:rsidRPr="00782CB9" w:rsidRDefault="00D814DC" w:rsidP="00D814DC">
      <w:pPr>
        <w:jc w:val="both"/>
        <w:rPr>
          <w:rFonts w:asciiTheme="minorHAnsi" w:hAnsiTheme="minorHAnsi"/>
          <w:szCs w:val="24"/>
        </w:rPr>
      </w:pPr>
    </w:p>
    <w:p w:rsidR="00D814DC" w:rsidRPr="00782CB9" w:rsidRDefault="00D814DC" w:rsidP="00D814DC">
      <w:pPr>
        <w:ind w:left="720"/>
        <w:jc w:val="both"/>
        <w:rPr>
          <w:rFonts w:asciiTheme="minorHAnsi" w:hAnsiTheme="minorHAnsi"/>
          <w:szCs w:val="24"/>
        </w:rPr>
      </w:pPr>
      <w:r w:rsidRPr="00782CB9">
        <w:rPr>
          <w:rFonts w:asciiTheme="minorHAnsi" w:hAnsiTheme="minorHAnsi"/>
          <w:szCs w:val="24"/>
        </w:rPr>
        <w:t xml:space="preserve">Czinkota, M.R. and Ronkainen, I.A. (2008), </w:t>
      </w:r>
      <w:r w:rsidRPr="00782CB9">
        <w:rPr>
          <w:rFonts w:asciiTheme="minorHAnsi" w:hAnsiTheme="minorHAnsi"/>
          <w:i/>
          <w:szCs w:val="24"/>
        </w:rPr>
        <w:t>International Marketing</w:t>
      </w:r>
      <w:r w:rsidRPr="00782CB9">
        <w:rPr>
          <w:rFonts w:asciiTheme="minorHAnsi" w:hAnsiTheme="minorHAnsi"/>
          <w:szCs w:val="24"/>
        </w:rPr>
        <w:t>, 9</w:t>
      </w:r>
      <w:r w:rsidRPr="00782CB9">
        <w:rPr>
          <w:rFonts w:asciiTheme="minorHAnsi" w:hAnsiTheme="minorHAnsi"/>
          <w:szCs w:val="24"/>
          <w:vertAlign w:val="superscript"/>
        </w:rPr>
        <w:t>th</w:t>
      </w:r>
      <w:r w:rsidRPr="00782CB9">
        <w:rPr>
          <w:rFonts w:asciiTheme="minorHAnsi" w:hAnsiTheme="minorHAnsi"/>
          <w:szCs w:val="24"/>
        </w:rPr>
        <w:t xml:space="preserve"> edition, USA: South-Western </w:t>
      </w:r>
      <w:proofErr w:type="spellStart"/>
      <w:r w:rsidRPr="00782CB9">
        <w:rPr>
          <w:rFonts w:asciiTheme="minorHAnsi" w:hAnsiTheme="minorHAnsi"/>
          <w:szCs w:val="24"/>
        </w:rPr>
        <w:t>Cengage</w:t>
      </w:r>
      <w:proofErr w:type="spellEnd"/>
      <w:r w:rsidRPr="00782CB9">
        <w:rPr>
          <w:rFonts w:asciiTheme="minorHAnsi" w:hAnsiTheme="minorHAnsi"/>
          <w:szCs w:val="24"/>
        </w:rPr>
        <w:t xml:space="preserve"> Learning.</w:t>
      </w:r>
    </w:p>
    <w:p w:rsidR="00D814DC" w:rsidRPr="00782CB9" w:rsidRDefault="00D814DC" w:rsidP="00D814DC">
      <w:pPr>
        <w:ind w:left="720"/>
        <w:jc w:val="both"/>
        <w:rPr>
          <w:rFonts w:asciiTheme="minorHAnsi" w:hAnsiTheme="minorHAnsi"/>
          <w:szCs w:val="24"/>
        </w:rPr>
      </w:pPr>
    </w:p>
    <w:p w:rsidR="00D814DC" w:rsidRPr="00782CB9" w:rsidRDefault="00D814DC" w:rsidP="00D814DC">
      <w:pPr>
        <w:ind w:left="720"/>
        <w:jc w:val="both"/>
        <w:rPr>
          <w:rFonts w:asciiTheme="minorHAnsi" w:hAnsiTheme="minorHAnsi"/>
          <w:szCs w:val="24"/>
        </w:rPr>
      </w:pPr>
      <w:r w:rsidRPr="00782CB9">
        <w:rPr>
          <w:rFonts w:asciiTheme="minorHAnsi" w:hAnsiTheme="minorHAnsi"/>
          <w:szCs w:val="24"/>
        </w:rPr>
        <w:t xml:space="preserve">Czinkota, M.R., Ronkainen, I.A., Farrell C. and </w:t>
      </w:r>
      <w:proofErr w:type="spellStart"/>
      <w:r w:rsidRPr="00782CB9">
        <w:rPr>
          <w:rFonts w:asciiTheme="minorHAnsi" w:hAnsiTheme="minorHAnsi"/>
          <w:szCs w:val="24"/>
        </w:rPr>
        <w:t>McTavish</w:t>
      </w:r>
      <w:proofErr w:type="spellEnd"/>
      <w:r w:rsidRPr="00782CB9">
        <w:rPr>
          <w:rFonts w:asciiTheme="minorHAnsi" w:hAnsiTheme="minorHAnsi"/>
          <w:szCs w:val="24"/>
        </w:rPr>
        <w:t xml:space="preserve">, R. (2009), </w:t>
      </w:r>
      <w:r w:rsidRPr="00782CB9">
        <w:rPr>
          <w:rFonts w:asciiTheme="minorHAnsi" w:hAnsiTheme="minorHAnsi"/>
          <w:i/>
          <w:szCs w:val="24"/>
        </w:rPr>
        <w:t>Global Marketing: Foreign Entry, Market Development &amp; Strategy Implementation</w:t>
      </w:r>
      <w:r w:rsidRPr="00782CB9">
        <w:rPr>
          <w:rFonts w:asciiTheme="minorHAnsi" w:hAnsiTheme="minorHAnsi"/>
          <w:szCs w:val="24"/>
        </w:rPr>
        <w:t>, 1</w:t>
      </w:r>
      <w:r w:rsidRPr="00782CB9">
        <w:rPr>
          <w:rFonts w:asciiTheme="minorHAnsi" w:hAnsiTheme="minorHAnsi"/>
          <w:szCs w:val="24"/>
          <w:vertAlign w:val="superscript"/>
        </w:rPr>
        <w:t>st,</w:t>
      </w:r>
      <w:r w:rsidRPr="00782CB9">
        <w:rPr>
          <w:rFonts w:asciiTheme="minorHAnsi" w:hAnsiTheme="minorHAnsi"/>
          <w:szCs w:val="24"/>
        </w:rPr>
        <w:t xml:space="preserve"> Canadian edition, USA: Nelson Education.</w:t>
      </w:r>
    </w:p>
    <w:p w:rsidR="00D814DC" w:rsidRPr="00782CB9" w:rsidRDefault="00D814DC" w:rsidP="00D814DC">
      <w:pPr>
        <w:ind w:left="720"/>
        <w:jc w:val="both"/>
        <w:rPr>
          <w:rFonts w:asciiTheme="minorHAnsi" w:hAnsiTheme="minorHAnsi"/>
          <w:szCs w:val="24"/>
        </w:rPr>
      </w:pPr>
    </w:p>
    <w:p w:rsidR="00D814DC" w:rsidRPr="00782CB9" w:rsidRDefault="00D814DC" w:rsidP="00D814DC">
      <w:pPr>
        <w:ind w:left="720"/>
        <w:jc w:val="both"/>
        <w:rPr>
          <w:rFonts w:asciiTheme="minorHAnsi" w:hAnsiTheme="minorHAnsi"/>
          <w:szCs w:val="24"/>
        </w:rPr>
      </w:pPr>
      <w:proofErr w:type="spellStart"/>
      <w:r w:rsidRPr="00782CB9">
        <w:rPr>
          <w:rFonts w:asciiTheme="minorHAnsi" w:hAnsiTheme="minorHAnsi"/>
          <w:szCs w:val="24"/>
        </w:rPr>
        <w:t>Hollensen</w:t>
      </w:r>
      <w:proofErr w:type="spellEnd"/>
      <w:r w:rsidRPr="00782CB9">
        <w:rPr>
          <w:rFonts w:asciiTheme="minorHAnsi" w:hAnsiTheme="minorHAnsi"/>
          <w:szCs w:val="24"/>
        </w:rPr>
        <w:t xml:space="preserve">, S. (2007), </w:t>
      </w:r>
      <w:r w:rsidRPr="00782CB9">
        <w:rPr>
          <w:rFonts w:asciiTheme="minorHAnsi" w:hAnsiTheme="minorHAnsi"/>
          <w:i/>
          <w:szCs w:val="24"/>
        </w:rPr>
        <w:t>Global Marketing: A Decision-Oriented Approach</w:t>
      </w:r>
      <w:r w:rsidRPr="00782CB9">
        <w:rPr>
          <w:rFonts w:asciiTheme="minorHAnsi" w:hAnsiTheme="minorHAnsi"/>
          <w:szCs w:val="24"/>
        </w:rPr>
        <w:t>, 4</w:t>
      </w:r>
      <w:r w:rsidRPr="00782CB9">
        <w:rPr>
          <w:rFonts w:asciiTheme="minorHAnsi" w:hAnsiTheme="minorHAnsi"/>
          <w:szCs w:val="24"/>
          <w:vertAlign w:val="superscript"/>
        </w:rPr>
        <w:t>th</w:t>
      </w:r>
      <w:r w:rsidRPr="00782CB9">
        <w:rPr>
          <w:rFonts w:asciiTheme="minorHAnsi" w:hAnsiTheme="minorHAnsi"/>
          <w:szCs w:val="24"/>
        </w:rPr>
        <w:t xml:space="preserve"> edition, UK: Pearson Education.</w:t>
      </w:r>
    </w:p>
    <w:p w:rsidR="00D814DC" w:rsidRDefault="00D814DC" w:rsidP="00D814DC">
      <w:pPr>
        <w:ind w:left="720"/>
        <w:jc w:val="both"/>
        <w:rPr>
          <w:rFonts w:asciiTheme="minorHAnsi" w:hAnsiTheme="minorHAnsi"/>
          <w:szCs w:val="24"/>
        </w:rPr>
      </w:pPr>
    </w:p>
    <w:p w:rsidR="00AA6E3A" w:rsidRPr="00782CB9" w:rsidRDefault="00AA6E3A" w:rsidP="00AA6E3A">
      <w:pPr>
        <w:ind w:left="720"/>
        <w:rPr>
          <w:rFonts w:asciiTheme="minorHAnsi" w:hAnsiTheme="minorHAnsi" w:cs="Arial"/>
          <w:bCs/>
          <w:szCs w:val="24"/>
        </w:rPr>
      </w:pPr>
      <w:proofErr w:type="spellStart"/>
      <w:proofErr w:type="gramStart"/>
      <w:r w:rsidRPr="00782CB9">
        <w:rPr>
          <w:rFonts w:asciiTheme="minorHAnsi" w:hAnsiTheme="minorHAnsi" w:cs="Arial"/>
          <w:bCs/>
          <w:szCs w:val="24"/>
        </w:rPr>
        <w:t>Insearch</w:t>
      </w:r>
      <w:proofErr w:type="spellEnd"/>
      <w:r w:rsidRPr="00782CB9">
        <w:rPr>
          <w:rFonts w:asciiTheme="minorHAnsi" w:hAnsiTheme="minorHAnsi" w:cs="Arial"/>
          <w:bCs/>
          <w:szCs w:val="24"/>
        </w:rPr>
        <w:t>, University of Technology, Sydney and Paproski, Darren (2010) International Marketing Plan Guide, unpublished manuscript.</w:t>
      </w:r>
      <w:proofErr w:type="gramEnd"/>
    </w:p>
    <w:p w:rsidR="00AA6E3A" w:rsidRPr="00782CB9" w:rsidRDefault="00AA6E3A" w:rsidP="00D814DC">
      <w:pPr>
        <w:ind w:left="720"/>
        <w:jc w:val="both"/>
        <w:rPr>
          <w:rFonts w:asciiTheme="minorHAnsi" w:hAnsiTheme="minorHAnsi"/>
          <w:szCs w:val="24"/>
        </w:rPr>
      </w:pPr>
    </w:p>
    <w:p w:rsidR="00D814DC" w:rsidRPr="00782CB9" w:rsidRDefault="00D814DC" w:rsidP="00D814DC">
      <w:pPr>
        <w:ind w:left="720"/>
        <w:jc w:val="both"/>
        <w:rPr>
          <w:rFonts w:asciiTheme="minorHAnsi" w:hAnsiTheme="minorHAnsi"/>
          <w:szCs w:val="24"/>
        </w:rPr>
      </w:pPr>
      <w:r w:rsidRPr="00782CB9">
        <w:rPr>
          <w:rFonts w:asciiTheme="minorHAnsi" w:hAnsiTheme="minorHAnsi"/>
          <w:szCs w:val="24"/>
        </w:rPr>
        <w:t xml:space="preserve">Johansson, J. K. (2009), </w:t>
      </w:r>
      <w:r w:rsidRPr="00782CB9">
        <w:rPr>
          <w:rFonts w:asciiTheme="minorHAnsi" w:hAnsiTheme="minorHAnsi"/>
          <w:i/>
          <w:szCs w:val="24"/>
        </w:rPr>
        <w:t>Global Marketing: Foreign Entry, Local Marketing and Global Management</w:t>
      </w:r>
      <w:r w:rsidRPr="00782CB9">
        <w:rPr>
          <w:rFonts w:asciiTheme="minorHAnsi" w:hAnsiTheme="minorHAnsi"/>
          <w:szCs w:val="24"/>
        </w:rPr>
        <w:t>, 5</w:t>
      </w:r>
      <w:r w:rsidRPr="00782CB9">
        <w:rPr>
          <w:rFonts w:asciiTheme="minorHAnsi" w:hAnsiTheme="minorHAnsi"/>
          <w:szCs w:val="24"/>
          <w:vertAlign w:val="superscript"/>
        </w:rPr>
        <w:t>th</w:t>
      </w:r>
      <w:r w:rsidRPr="00782CB9">
        <w:rPr>
          <w:rFonts w:asciiTheme="minorHAnsi" w:hAnsiTheme="minorHAnsi"/>
          <w:szCs w:val="24"/>
        </w:rPr>
        <w:t xml:space="preserve"> edition, Boston: McGraw-Hill Higher Education.</w:t>
      </w:r>
    </w:p>
    <w:p w:rsidR="00D814DC" w:rsidRPr="00782CB9" w:rsidRDefault="00D814DC" w:rsidP="00D814DC">
      <w:pPr>
        <w:ind w:left="720"/>
        <w:jc w:val="both"/>
        <w:rPr>
          <w:rFonts w:asciiTheme="minorHAnsi" w:hAnsiTheme="minorHAnsi"/>
          <w:szCs w:val="24"/>
        </w:rPr>
      </w:pPr>
    </w:p>
    <w:p w:rsidR="00D814DC" w:rsidRPr="00782CB9" w:rsidRDefault="00D814DC" w:rsidP="00D814DC">
      <w:pPr>
        <w:ind w:left="720"/>
        <w:jc w:val="both"/>
        <w:rPr>
          <w:rFonts w:asciiTheme="minorHAnsi" w:hAnsiTheme="minorHAnsi"/>
          <w:szCs w:val="24"/>
        </w:rPr>
      </w:pPr>
      <w:r w:rsidRPr="00782CB9">
        <w:rPr>
          <w:rFonts w:asciiTheme="minorHAnsi" w:hAnsiTheme="minorHAnsi"/>
          <w:szCs w:val="24"/>
        </w:rPr>
        <w:t xml:space="preserve">Keegan, W. J. and Green, M.C. (2008), </w:t>
      </w:r>
      <w:r w:rsidRPr="00782CB9">
        <w:rPr>
          <w:rFonts w:asciiTheme="minorHAnsi" w:hAnsiTheme="minorHAnsi"/>
          <w:i/>
          <w:iCs/>
          <w:szCs w:val="24"/>
        </w:rPr>
        <w:t>Global Marketing</w:t>
      </w:r>
      <w:r w:rsidRPr="00782CB9">
        <w:rPr>
          <w:rFonts w:asciiTheme="minorHAnsi" w:hAnsiTheme="minorHAnsi"/>
          <w:szCs w:val="24"/>
        </w:rPr>
        <w:t>, 5</w:t>
      </w:r>
      <w:r w:rsidRPr="00782CB9">
        <w:rPr>
          <w:rFonts w:asciiTheme="minorHAnsi" w:hAnsiTheme="minorHAnsi"/>
          <w:szCs w:val="24"/>
          <w:vertAlign w:val="superscript"/>
        </w:rPr>
        <w:t>th</w:t>
      </w:r>
      <w:r w:rsidRPr="00782CB9">
        <w:rPr>
          <w:rFonts w:asciiTheme="minorHAnsi" w:hAnsiTheme="minorHAnsi"/>
          <w:szCs w:val="24"/>
        </w:rPr>
        <w:t xml:space="preserve"> edition, New Jersey: Pearson Prentice Hall. </w:t>
      </w:r>
    </w:p>
    <w:p w:rsidR="00D814DC" w:rsidRPr="00782CB9" w:rsidRDefault="00D814DC" w:rsidP="00D814DC">
      <w:pPr>
        <w:ind w:left="720"/>
        <w:jc w:val="both"/>
        <w:rPr>
          <w:rFonts w:asciiTheme="minorHAnsi" w:hAnsiTheme="minorHAnsi"/>
          <w:szCs w:val="24"/>
        </w:rPr>
      </w:pPr>
    </w:p>
    <w:p w:rsidR="00D814DC" w:rsidRDefault="00D814DC" w:rsidP="00D814DC">
      <w:pPr>
        <w:ind w:left="720"/>
        <w:jc w:val="both"/>
        <w:rPr>
          <w:rFonts w:asciiTheme="minorHAnsi" w:hAnsiTheme="minorHAnsi"/>
          <w:szCs w:val="24"/>
        </w:rPr>
      </w:pPr>
      <w:r w:rsidRPr="00782CB9">
        <w:rPr>
          <w:rFonts w:asciiTheme="minorHAnsi" w:hAnsiTheme="minorHAnsi"/>
          <w:szCs w:val="24"/>
        </w:rPr>
        <w:t xml:space="preserve">Usunier, J. and Lee, J.A. (2005), </w:t>
      </w:r>
      <w:r w:rsidRPr="00782CB9">
        <w:rPr>
          <w:rFonts w:asciiTheme="minorHAnsi" w:hAnsiTheme="minorHAnsi"/>
          <w:i/>
          <w:szCs w:val="24"/>
        </w:rPr>
        <w:t xml:space="preserve">Marketing </w:t>
      </w:r>
      <w:proofErr w:type="gramStart"/>
      <w:r w:rsidRPr="00782CB9">
        <w:rPr>
          <w:rFonts w:asciiTheme="minorHAnsi" w:hAnsiTheme="minorHAnsi"/>
          <w:i/>
          <w:szCs w:val="24"/>
        </w:rPr>
        <w:t>Across</w:t>
      </w:r>
      <w:proofErr w:type="gramEnd"/>
      <w:r w:rsidRPr="00782CB9">
        <w:rPr>
          <w:rFonts w:asciiTheme="minorHAnsi" w:hAnsiTheme="minorHAnsi"/>
          <w:i/>
          <w:szCs w:val="24"/>
        </w:rPr>
        <w:t xml:space="preserve"> Cultures</w:t>
      </w:r>
      <w:r w:rsidRPr="00782CB9">
        <w:rPr>
          <w:rFonts w:asciiTheme="minorHAnsi" w:hAnsiTheme="minorHAnsi"/>
          <w:szCs w:val="24"/>
        </w:rPr>
        <w:t>, 4</w:t>
      </w:r>
      <w:r w:rsidRPr="00782CB9">
        <w:rPr>
          <w:rFonts w:asciiTheme="minorHAnsi" w:hAnsiTheme="minorHAnsi"/>
          <w:szCs w:val="24"/>
          <w:vertAlign w:val="superscript"/>
        </w:rPr>
        <w:t>th</w:t>
      </w:r>
      <w:r w:rsidRPr="00782CB9">
        <w:rPr>
          <w:rFonts w:asciiTheme="minorHAnsi" w:hAnsiTheme="minorHAnsi"/>
          <w:szCs w:val="24"/>
        </w:rPr>
        <w:t xml:space="preserve"> edition, Essex, UK: Pearson Education.</w:t>
      </w:r>
    </w:p>
    <w:p w:rsidR="0037460F" w:rsidRDefault="0037460F" w:rsidP="00D814DC">
      <w:pPr>
        <w:ind w:left="720"/>
        <w:jc w:val="both"/>
        <w:rPr>
          <w:rFonts w:asciiTheme="minorHAnsi" w:hAnsiTheme="minorHAnsi"/>
          <w:szCs w:val="24"/>
        </w:rPr>
      </w:pPr>
    </w:p>
    <w:p w:rsidR="0037460F" w:rsidRPr="00782CB9" w:rsidRDefault="0037460F" w:rsidP="00D814DC">
      <w:pPr>
        <w:ind w:left="720"/>
        <w:jc w:val="both"/>
        <w:rPr>
          <w:rFonts w:asciiTheme="minorHAnsi" w:hAnsiTheme="minorHAnsi"/>
          <w:szCs w:val="24"/>
        </w:rPr>
      </w:pPr>
      <w:r>
        <w:rPr>
          <w:rFonts w:asciiTheme="minorHAnsi" w:hAnsiTheme="minorHAnsi"/>
          <w:szCs w:val="24"/>
        </w:rPr>
        <w:t>In addition to the above, a variety of international marketing plan samples are available via the course Moodle website.</w:t>
      </w:r>
    </w:p>
    <w:p w:rsidR="005D2291" w:rsidRPr="00782CB9" w:rsidRDefault="005D2291" w:rsidP="005D2291">
      <w:pPr>
        <w:ind w:left="720"/>
        <w:rPr>
          <w:rFonts w:asciiTheme="minorHAnsi" w:hAnsiTheme="minorHAnsi"/>
          <w:szCs w:val="24"/>
        </w:rPr>
      </w:pPr>
    </w:p>
    <w:p w:rsidR="00310092" w:rsidRPr="00782CB9" w:rsidRDefault="00310092" w:rsidP="00310092">
      <w:pPr>
        <w:jc w:val="both"/>
        <w:rPr>
          <w:rFonts w:asciiTheme="minorHAnsi" w:hAnsiTheme="minorHAnsi"/>
          <w:szCs w:val="24"/>
        </w:rPr>
      </w:pPr>
    </w:p>
    <w:p w:rsidR="00310092" w:rsidRPr="00782CB9" w:rsidRDefault="00310092" w:rsidP="00310092">
      <w:pPr>
        <w:jc w:val="both"/>
        <w:rPr>
          <w:rFonts w:asciiTheme="minorHAnsi" w:hAnsiTheme="minorHAnsi"/>
          <w:szCs w:val="24"/>
        </w:rPr>
      </w:pPr>
      <w:r w:rsidRPr="00782CB9">
        <w:rPr>
          <w:rFonts w:asciiTheme="minorHAnsi" w:hAnsiTheme="minorHAnsi"/>
          <w:szCs w:val="24"/>
        </w:rPr>
        <w:t xml:space="preserve">In order to find practical examples to help develop strategies and ideas for the group project and case study, students should also pay regular attention to additional sources, such as </w:t>
      </w:r>
      <w:r w:rsidR="00AA6E3A" w:rsidRPr="00AA6E3A">
        <w:rPr>
          <w:rFonts w:asciiTheme="minorHAnsi" w:hAnsiTheme="minorHAnsi"/>
          <w:i/>
          <w:szCs w:val="24"/>
        </w:rPr>
        <w:t>Canadian Business</w:t>
      </w:r>
      <w:r w:rsidR="00AA6E3A">
        <w:rPr>
          <w:rFonts w:asciiTheme="minorHAnsi" w:hAnsiTheme="minorHAnsi"/>
          <w:szCs w:val="24"/>
        </w:rPr>
        <w:t xml:space="preserve">, </w:t>
      </w:r>
      <w:r w:rsidRPr="00782CB9">
        <w:rPr>
          <w:rFonts w:asciiTheme="minorHAnsi" w:hAnsiTheme="minorHAnsi"/>
          <w:i/>
          <w:iCs/>
          <w:szCs w:val="24"/>
        </w:rPr>
        <w:t>Business Week</w:t>
      </w:r>
      <w:r w:rsidRPr="00782CB9">
        <w:rPr>
          <w:rFonts w:asciiTheme="minorHAnsi" w:hAnsiTheme="minorHAnsi"/>
          <w:szCs w:val="24"/>
        </w:rPr>
        <w:t xml:space="preserve">, </w:t>
      </w:r>
      <w:r w:rsidRPr="00782CB9">
        <w:rPr>
          <w:rFonts w:asciiTheme="minorHAnsi" w:hAnsiTheme="minorHAnsi"/>
          <w:i/>
          <w:iCs/>
          <w:szCs w:val="24"/>
        </w:rPr>
        <w:t>Fortune</w:t>
      </w:r>
      <w:r w:rsidRPr="00782CB9">
        <w:rPr>
          <w:rFonts w:asciiTheme="minorHAnsi" w:hAnsiTheme="minorHAnsi"/>
          <w:szCs w:val="24"/>
        </w:rPr>
        <w:t xml:space="preserve">, </w:t>
      </w:r>
      <w:r w:rsidRPr="00782CB9">
        <w:rPr>
          <w:rFonts w:asciiTheme="minorHAnsi" w:hAnsiTheme="minorHAnsi"/>
          <w:i/>
          <w:iCs/>
          <w:szCs w:val="24"/>
        </w:rPr>
        <w:t>Forbes</w:t>
      </w:r>
      <w:r w:rsidRPr="00AA6E3A">
        <w:rPr>
          <w:rFonts w:asciiTheme="minorHAnsi" w:hAnsiTheme="minorHAnsi"/>
          <w:i/>
          <w:szCs w:val="24"/>
        </w:rPr>
        <w:t xml:space="preserve">, </w:t>
      </w:r>
      <w:r w:rsidR="00AA6E3A" w:rsidRPr="00AA6E3A">
        <w:rPr>
          <w:rFonts w:asciiTheme="minorHAnsi" w:hAnsiTheme="minorHAnsi"/>
          <w:i/>
          <w:szCs w:val="24"/>
        </w:rPr>
        <w:t>Harvard Business Review</w:t>
      </w:r>
      <w:r w:rsidR="00AA6E3A">
        <w:rPr>
          <w:rFonts w:asciiTheme="minorHAnsi" w:hAnsiTheme="minorHAnsi"/>
          <w:i/>
          <w:szCs w:val="24"/>
        </w:rPr>
        <w:t xml:space="preserve">, and </w:t>
      </w:r>
      <w:r w:rsidRPr="00782CB9">
        <w:rPr>
          <w:rFonts w:asciiTheme="minorHAnsi" w:hAnsiTheme="minorHAnsi"/>
          <w:szCs w:val="24"/>
        </w:rPr>
        <w:t>international trade and marketing journals.</w:t>
      </w:r>
      <w:r w:rsidR="00AA6E3A">
        <w:rPr>
          <w:rFonts w:asciiTheme="minorHAnsi" w:hAnsiTheme="minorHAnsi"/>
          <w:szCs w:val="24"/>
        </w:rPr>
        <w:t xml:space="preserve"> Additional research reports can be found using library databases such as GMID and </w:t>
      </w:r>
      <w:proofErr w:type="spellStart"/>
      <w:r w:rsidR="00AA6E3A">
        <w:rPr>
          <w:rFonts w:asciiTheme="minorHAnsi" w:hAnsiTheme="minorHAnsi"/>
          <w:szCs w:val="24"/>
        </w:rPr>
        <w:t>Euromonitor</w:t>
      </w:r>
      <w:proofErr w:type="spellEnd"/>
      <w:r w:rsidR="00AA6E3A">
        <w:rPr>
          <w:rFonts w:asciiTheme="minorHAnsi" w:hAnsiTheme="minorHAnsi"/>
          <w:szCs w:val="24"/>
        </w:rPr>
        <w:t>.</w:t>
      </w:r>
    </w:p>
    <w:p w:rsidR="00782CB9" w:rsidRDefault="00782CB9" w:rsidP="005D2291">
      <w:pPr>
        <w:pStyle w:val="Title"/>
        <w:pBdr>
          <w:bottom w:val="single" w:sz="12" w:space="1" w:color="auto"/>
        </w:pBdr>
        <w:ind w:left="2160" w:hanging="2160"/>
        <w:jc w:val="left"/>
        <w:rPr>
          <w:rFonts w:asciiTheme="minorHAnsi" w:hAnsiTheme="minorHAnsi"/>
          <w:sz w:val="24"/>
          <w:szCs w:val="24"/>
          <w:lang w:val="en-CA"/>
        </w:rPr>
      </w:pPr>
    </w:p>
    <w:p w:rsidR="00452FF1" w:rsidRDefault="00452FF1">
      <w:pPr>
        <w:rPr>
          <w:rFonts w:asciiTheme="minorHAnsi" w:hAnsiTheme="minorHAnsi"/>
          <w:b/>
          <w:szCs w:val="24"/>
          <w:lang w:val="en-CA"/>
        </w:rPr>
      </w:pPr>
      <w:r>
        <w:rPr>
          <w:rFonts w:asciiTheme="minorHAnsi" w:hAnsiTheme="minorHAnsi"/>
          <w:szCs w:val="24"/>
          <w:lang w:val="en-CA"/>
        </w:rPr>
        <w:br w:type="page"/>
      </w:r>
    </w:p>
    <w:p w:rsidR="005D2291" w:rsidRPr="00782CB9" w:rsidRDefault="005D2291" w:rsidP="005D2291">
      <w:pPr>
        <w:pStyle w:val="Title"/>
        <w:pBdr>
          <w:bottom w:val="single" w:sz="12" w:space="1" w:color="auto"/>
        </w:pBdr>
        <w:ind w:left="2160" w:hanging="2160"/>
        <w:jc w:val="left"/>
        <w:rPr>
          <w:rFonts w:asciiTheme="minorHAnsi" w:hAnsiTheme="minorHAnsi"/>
          <w:sz w:val="24"/>
          <w:szCs w:val="24"/>
          <w:lang w:val="en-CA"/>
        </w:rPr>
      </w:pPr>
      <w:r w:rsidRPr="00782CB9">
        <w:rPr>
          <w:rFonts w:asciiTheme="minorHAnsi" w:hAnsiTheme="minorHAnsi"/>
          <w:sz w:val="24"/>
          <w:szCs w:val="24"/>
          <w:lang w:val="en-CA"/>
        </w:rPr>
        <w:lastRenderedPageBreak/>
        <w:t>Course Structure</w:t>
      </w:r>
      <w:r w:rsidRPr="00782CB9">
        <w:rPr>
          <w:rFonts w:asciiTheme="minorHAnsi" w:hAnsiTheme="minorHAnsi"/>
          <w:sz w:val="24"/>
          <w:szCs w:val="24"/>
          <w:lang w:val="en-CA"/>
        </w:rPr>
        <w:tab/>
      </w:r>
    </w:p>
    <w:p w:rsidR="005D2291" w:rsidRPr="00782CB9" w:rsidRDefault="005D2291" w:rsidP="005D2291">
      <w:pPr>
        <w:pStyle w:val="Title"/>
        <w:ind w:left="2160" w:hanging="2160"/>
        <w:jc w:val="left"/>
        <w:rPr>
          <w:rFonts w:asciiTheme="minorHAnsi" w:hAnsiTheme="minorHAnsi"/>
          <w:sz w:val="24"/>
          <w:szCs w:val="24"/>
          <w:lang w:val="en-CA"/>
        </w:rPr>
      </w:pPr>
    </w:p>
    <w:p w:rsidR="005D2291" w:rsidRPr="00782CB9" w:rsidRDefault="005D2291" w:rsidP="005D2291">
      <w:pPr>
        <w:pStyle w:val="Title"/>
        <w:numPr>
          <w:ilvl w:val="0"/>
          <w:numId w:val="9"/>
        </w:numPr>
        <w:pBdr>
          <w:bottom w:val="single" w:sz="12" w:space="0" w:color="auto"/>
        </w:pBdr>
        <w:jc w:val="left"/>
        <w:rPr>
          <w:rFonts w:asciiTheme="minorHAnsi" w:hAnsiTheme="minorHAnsi"/>
          <w:sz w:val="24"/>
          <w:szCs w:val="24"/>
          <w:lang w:val="en-CA"/>
        </w:rPr>
      </w:pPr>
      <w:r w:rsidRPr="00782CB9">
        <w:rPr>
          <w:rFonts w:asciiTheme="minorHAnsi" w:hAnsiTheme="minorHAnsi"/>
          <w:b w:val="0"/>
          <w:bCs/>
          <w:sz w:val="24"/>
          <w:szCs w:val="24"/>
          <w:lang w:val="en-CA"/>
        </w:rPr>
        <w:t>Weekly</w:t>
      </w:r>
      <w:r w:rsidR="00AF22D4">
        <w:rPr>
          <w:rFonts w:asciiTheme="minorHAnsi" w:hAnsiTheme="minorHAnsi"/>
          <w:b w:val="0"/>
          <w:bCs/>
          <w:sz w:val="24"/>
          <w:szCs w:val="24"/>
          <w:lang w:val="en-CA"/>
        </w:rPr>
        <w:t xml:space="preserve"> 3-hour classes include lecture/seminar discussion about</w:t>
      </w:r>
      <w:r w:rsidR="00660F11">
        <w:rPr>
          <w:rFonts w:asciiTheme="minorHAnsi" w:hAnsiTheme="minorHAnsi"/>
          <w:b w:val="0"/>
          <w:bCs/>
          <w:sz w:val="24"/>
          <w:szCs w:val="24"/>
          <w:lang w:val="en-CA"/>
        </w:rPr>
        <w:t xml:space="preserve"> chapter and international marketing plan content</w:t>
      </w:r>
      <w:r w:rsidRPr="00782CB9">
        <w:rPr>
          <w:rFonts w:asciiTheme="minorHAnsi" w:hAnsiTheme="minorHAnsi"/>
          <w:b w:val="0"/>
          <w:bCs/>
          <w:sz w:val="24"/>
          <w:szCs w:val="24"/>
          <w:lang w:val="en-CA"/>
        </w:rPr>
        <w:t xml:space="preserve">, </w:t>
      </w:r>
      <w:r w:rsidR="00660F11">
        <w:rPr>
          <w:rFonts w:asciiTheme="minorHAnsi" w:hAnsiTheme="minorHAnsi"/>
          <w:b w:val="0"/>
          <w:bCs/>
          <w:sz w:val="24"/>
          <w:szCs w:val="24"/>
          <w:lang w:val="en-CA"/>
        </w:rPr>
        <w:t>student presentations, and seminar case analys</w:t>
      </w:r>
      <w:r w:rsidR="00C06308">
        <w:rPr>
          <w:rFonts w:asciiTheme="minorHAnsi" w:hAnsiTheme="minorHAnsi"/>
          <w:b w:val="0"/>
          <w:bCs/>
          <w:sz w:val="24"/>
          <w:szCs w:val="24"/>
          <w:lang w:val="en-CA"/>
        </w:rPr>
        <w:t>e</w:t>
      </w:r>
      <w:r w:rsidR="00660F11">
        <w:rPr>
          <w:rFonts w:asciiTheme="minorHAnsi" w:hAnsiTheme="minorHAnsi"/>
          <w:b w:val="0"/>
          <w:bCs/>
          <w:sz w:val="24"/>
          <w:szCs w:val="24"/>
          <w:lang w:val="en-CA"/>
        </w:rPr>
        <w:t>s</w:t>
      </w:r>
      <w:r w:rsidRPr="00782CB9">
        <w:rPr>
          <w:rFonts w:asciiTheme="minorHAnsi" w:hAnsiTheme="minorHAnsi"/>
          <w:b w:val="0"/>
          <w:bCs/>
          <w:sz w:val="24"/>
          <w:szCs w:val="24"/>
          <w:lang w:val="en-CA"/>
        </w:rPr>
        <w:t>.</w:t>
      </w:r>
    </w:p>
    <w:p w:rsidR="005D2291" w:rsidRPr="00782CB9" w:rsidRDefault="005D2291" w:rsidP="005D2291">
      <w:pPr>
        <w:pStyle w:val="Title"/>
        <w:numPr>
          <w:ilvl w:val="0"/>
          <w:numId w:val="9"/>
        </w:numPr>
        <w:pBdr>
          <w:bottom w:val="single" w:sz="12" w:space="0" w:color="auto"/>
        </w:pBdr>
        <w:jc w:val="left"/>
        <w:rPr>
          <w:rFonts w:asciiTheme="minorHAnsi" w:hAnsiTheme="minorHAnsi"/>
          <w:sz w:val="24"/>
          <w:szCs w:val="24"/>
          <w:lang w:val="en-CA"/>
        </w:rPr>
      </w:pPr>
      <w:r w:rsidRPr="00782CB9">
        <w:rPr>
          <w:rFonts w:asciiTheme="minorHAnsi" w:hAnsiTheme="minorHAnsi"/>
          <w:b w:val="0"/>
          <w:bCs/>
          <w:sz w:val="24"/>
          <w:szCs w:val="24"/>
          <w:lang w:val="en-CA"/>
        </w:rPr>
        <w:t xml:space="preserve">This course requires the completion of reading </w:t>
      </w:r>
      <w:r w:rsidRPr="00782CB9">
        <w:rPr>
          <w:rFonts w:asciiTheme="minorHAnsi" w:hAnsiTheme="minorHAnsi"/>
          <w:sz w:val="24"/>
          <w:szCs w:val="24"/>
          <w:u w:val="single"/>
          <w:lang w:val="en-CA"/>
        </w:rPr>
        <w:t>before</w:t>
      </w:r>
      <w:r w:rsidRPr="00782CB9">
        <w:rPr>
          <w:rFonts w:asciiTheme="minorHAnsi" w:hAnsiTheme="minorHAnsi"/>
          <w:b w:val="0"/>
          <w:bCs/>
          <w:sz w:val="24"/>
          <w:szCs w:val="24"/>
          <w:lang w:val="en-CA"/>
        </w:rPr>
        <w:t xml:space="preserve"> each session (see </w:t>
      </w:r>
      <w:r w:rsidRPr="00782CB9">
        <w:rPr>
          <w:rFonts w:asciiTheme="minorHAnsi" w:hAnsiTheme="minorHAnsi"/>
          <w:b w:val="0"/>
          <w:bCs/>
          <w:i/>
          <w:iCs/>
          <w:sz w:val="24"/>
          <w:szCs w:val="24"/>
          <w:lang w:val="en-CA"/>
        </w:rPr>
        <w:t>Schedule of Activities, Topics, Assignments and Reading</w:t>
      </w:r>
      <w:r w:rsidRPr="00782CB9">
        <w:rPr>
          <w:rFonts w:asciiTheme="minorHAnsi" w:hAnsiTheme="minorHAnsi"/>
          <w:b w:val="0"/>
          <w:bCs/>
          <w:sz w:val="24"/>
          <w:szCs w:val="24"/>
          <w:lang w:val="en-CA"/>
        </w:rPr>
        <w:t>, on the following pages).</w:t>
      </w:r>
    </w:p>
    <w:p w:rsidR="005D2291" w:rsidRPr="00782CB9" w:rsidRDefault="005D2291" w:rsidP="00AF22D4">
      <w:pPr>
        <w:pStyle w:val="Title"/>
        <w:pBdr>
          <w:bottom w:val="single" w:sz="12" w:space="0" w:color="auto"/>
        </w:pBdr>
        <w:ind w:left="360"/>
        <w:jc w:val="left"/>
        <w:rPr>
          <w:rFonts w:asciiTheme="minorHAnsi" w:hAnsiTheme="minorHAnsi"/>
          <w:sz w:val="24"/>
          <w:szCs w:val="24"/>
          <w:lang w:val="en-CA"/>
        </w:rPr>
      </w:pPr>
    </w:p>
    <w:p w:rsidR="005D2291" w:rsidRPr="00782CB9" w:rsidRDefault="005D2291" w:rsidP="00AF22D4">
      <w:pPr>
        <w:pStyle w:val="Title"/>
        <w:pBdr>
          <w:bottom w:val="single" w:sz="12" w:space="0" w:color="auto"/>
        </w:pBdr>
        <w:ind w:left="360"/>
        <w:jc w:val="left"/>
        <w:rPr>
          <w:rFonts w:asciiTheme="minorHAnsi" w:hAnsiTheme="minorHAnsi"/>
          <w:sz w:val="24"/>
          <w:szCs w:val="24"/>
          <w:lang w:val="en-CA"/>
        </w:rPr>
      </w:pPr>
      <w:r w:rsidRPr="00782CB9">
        <w:rPr>
          <w:rFonts w:asciiTheme="minorHAnsi" w:hAnsiTheme="minorHAnsi"/>
          <w:sz w:val="24"/>
          <w:szCs w:val="24"/>
          <w:lang w:val="en-CA"/>
        </w:rPr>
        <w:t>Grading Scheme</w:t>
      </w:r>
    </w:p>
    <w:p w:rsidR="005D2291" w:rsidRPr="00782CB9" w:rsidRDefault="005D2291" w:rsidP="00AF22D4">
      <w:pPr>
        <w:pStyle w:val="Title"/>
        <w:jc w:val="left"/>
        <w:rPr>
          <w:rFonts w:asciiTheme="minorHAnsi" w:hAnsiTheme="minorHAnsi"/>
          <w:b w:val="0"/>
          <w:bCs/>
          <w:sz w:val="24"/>
          <w:szCs w:val="24"/>
          <w:lang w:val="en-CA"/>
        </w:rPr>
      </w:pP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94"/>
        <w:gridCol w:w="2723"/>
        <w:gridCol w:w="1039"/>
        <w:gridCol w:w="4113"/>
      </w:tblGrid>
      <w:tr w:rsidR="00B42FC9" w:rsidRPr="00B42FC9" w:rsidTr="00B42FC9">
        <w:trPr>
          <w:tblCellSpacing w:w="15" w:type="dxa"/>
        </w:trPr>
        <w:tc>
          <w:tcPr>
            <w:tcW w:w="830"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5D2291" w:rsidP="00B42FC9">
            <w:pPr>
              <w:jc w:val="center"/>
              <w:rPr>
                <w:rFonts w:ascii="Calibri" w:hAnsi="Calibri"/>
                <w:sz w:val="22"/>
                <w:szCs w:val="22"/>
                <w:lang w:eastAsia="zh-CN"/>
              </w:rPr>
            </w:pPr>
            <w:r w:rsidRPr="00782CB9">
              <w:rPr>
                <w:rFonts w:asciiTheme="minorHAnsi" w:hAnsiTheme="minorHAnsi"/>
                <w:bCs/>
                <w:szCs w:val="24"/>
                <w:lang w:val="en-CA"/>
              </w:rPr>
              <w:tab/>
            </w:r>
            <w:r w:rsidR="00B42FC9" w:rsidRPr="00B42FC9">
              <w:rPr>
                <w:rFonts w:ascii="Times New Roman" w:hAnsi="Times New Roman"/>
                <w:b/>
                <w:bCs/>
                <w:sz w:val="22"/>
                <w:szCs w:val="22"/>
                <w:lang w:eastAsia="zh-CN"/>
              </w:rPr>
              <w:t>Grade</w:t>
            </w:r>
          </w:p>
        </w:tc>
        <w:tc>
          <w:tcPr>
            <w:tcW w:w="2693"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b/>
                <w:bCs/>
                <w:sz w:val="22"/>
                <w:szCs w:val="22"/>
                <w:lang w:eastAsia="zh-CN"/>
              </w:rPr>
              <w:t>Level</w:t>
            </w:r>
          </w:p>
        </w:tc>
        <w:tc>
          <w:tcPr>
            <w:tcW w:w="1009"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b/>
                <w:bCs/>
                <w:sz w:val="22"/>
                <w:szCs w:val="22"/>
                <w:lang w:eastAsia="zh-CN"/>
              </w:rPr>
              <w:t>Numeric Value</w:t>
            </w:r>
          </w:p>
        </w:tc>
        <w:tc>
          <w:tcPr>
            <w:tcW w:w="4068"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b/>
                <w:bCs/>
                <w:sz w:val="22"/>
                <w:szCs w:val="22"/>
                <w:lang w:eastAsia="zh-CN"/>
              </w:rPr>
              <w:t>Description</w:t>
            </w:r>
          </w:p>
        </w:tc>
      </w:tr>
      <w:tr w:rsidR="00B42FC9" w:rsidRPr="00B42FC9" w:rsidTr="00B42FC9">
        <w:trPr>
          <w:tblCellSpacing w:w="15" w:type="dxa"/>
        </w:trPr>
        <w:tc>
          <w:tcPr>
            <w:tcW w:w="830"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A+</w:t>
            </w:r>
            <w:r w:rsidRPr="00B42FC9">
              <w:rPr>
                <w:rFonts w:ascii="Times New Roman" w:hAnsi="Times New Roman"/>
                <w:sz w:val="22"/>
                <w:szCs w:val="22"/>
                <w:lang w:eastAsia="zh-CN"/>
              </w:rPr>
              <w:br/>
              <w:t>A</w:t>
            </w:r>
            <w:r w:rsidRPr="00B42FC9">
              <w:rPr>
                <w:rFonts w:ascii="Times New Roman" w:hAnsi="Times New Roman"/>
                <w:sz w:val="22"/>
                <w:szCs w:val="22"/>
                <w:lang w:eastAsia="zh-CN"/>
              </w:rPr>
              <w:br/>
              <w:t>A-</w:t>
            </w:r>
          </w:p>
        </w:tc>
        <w:tc>
          <w:tcPr>
            <w:tcW w:w="2693"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ind w:left="50"/>
              <w:rPr>
                <w:rFonts w:ascii="Calibri" w:hAnsi="Calibri"/>
                <w:sz w:val="22"/>
                <w:szCs w:val="22"/>
                <w:lang w:eastAsia="zh-CN"/>
              </w:rPr>
            </w:pPr>
            <w:r w:rsidRPr="00B42FC9">
              <w:rPr>
                <w:rFonts w:ascii="Times New Roman" w:hAnsi="Times New Roman"/>
                <w:sz w:val="22"/>
                <w:szCs w:val="22"/>
                <w:lang w:eastAsia="zh-CN"/>
              </w:rPr>
              <w:t>90-100</w:t>
            </w:r>
            <w:r w:rsidRPr="00B42FC9">
              <w:rPr>
                <w:rFonts w:ascii="Times New Roman" w:hAnsi="Times New Roman"/>
                <w:sz w:val="22"/>
                <w:szCs w:val="22"/>
                <w:lang w:eastAsia="zh-CN"/>
              </w:rPr>
              <w:br/>
              <w:t>85-89</w:t>
            </w:r>
          </w:p>
          <w:p w:rsidR="00B42FC9" w:rsidRPr="00B42FC9" w:rsidRDefault="00B42FC9" w:rsidP="00B42FC9">
            <w:pPr>
              <w:ind w:left="50"/>
              <w:rPr>
                <w:rFonts w:ascii="Calibri" w:hAnsi="Calibri"/>
                <w:sz w:val="22"/>
                <w:szCs w:val="22"/>
                <w:lang w:eastAsia="zh-CN"/>
              </w:rPr>
            </w:pPr>
            <w:r w:rsidRPr="00B42FC9">
              <w:rPr>
                <w:rFonts w:ascii="Times New Roman" w:hAnsi="Times New Roman"/>
                <w:sz w:val="22"/>
                <w:szCs w:val="22"/>
                <w:lang w:eastAsia="zh-CN"/>
              </w:rPr>
              <w:t>80-84</w:t>
            </w:r>
          </w:p>
          <w:p w:rsidR="00B42FC9" w:rsidRPr="00B42FC9" w:rsidRDefault="00B42FC9" w:rsidP="00B42FC9">
            <w:pPr>
              <w:ind w:left="50"/>
              <w:rPr>
                <w:rFonts w:ascii="Calibri" w:hAnsi="Calibri"/>
                <w:sz w:val="22"/>
                <w:szCs w:val="22"/>
                <w:lang w:eastAsia="zh-CN"/>
              </w:rPr>
            </w:pPr>
            <w:r w:rsidRPr="00B42FC9">
              <w:rPr>
                <w:rFonts w:ascii="Times New Roman" w:hAnsi="Times New Roman"/>
                <w:sz w:val="22"/>
                <w:szCs w:val="22"/>
                <w:lang w:eastAsia="zh-CN"/>
              </w:rPr>
              <w:t>Distinction 3.67 or higher</w:t>
            </w:r>
          </w:p>
        </w:tc>
        <w:tc>
          <w:tcPr>
            <w:tcW w:w="1009"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4.33</w:t>
            </w:r>
            <w:r w:rsidRPr="00B42FC9">
              <w:rPr>
                <w:rFonts w:ascii="Times New Roman" w:hAnsi="Times New Roman"/>
                <w:sz w:val="22"/>
                <w:szCs w:val="22"/>
                <w:lang w:eastAsia="zh-CN"/>
              </w:rPr>
              <w:br/>
              <w:t>4.00</w:t>
            </w:r>
            <w:r w:rsidRPr="00B42FC9">
              <w:rPr>
                <w:rFonts w:ascii="Times New Roman" w:hAnsi="Times New Roman"/>
                <w:sz w:val="22"/>
                <w:szCs w:val="22"/>
                <w:lang w:eastAsia="zh-CN"/>
              </w:rPr>
              <w:br/>
              <w:t>3.67</w:t>
            </w:r>
          </w:p>
        </w:tc>
        <w:tc>
          <w:tcPr>
            <w:tcW w:w="4068"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ind w:left="68"/>
              <w:rPr>
                <w:rFonts w:ascii="Calibri" w:hAnsi="Calibri"/>
                <w:sz w:val="22"/>
                <w:szCs w:val="22"/>
                <w:lang w:eastAsia="zh-CN"/>
              </w:rPr>
            </w:pPr>
            <w:r w:rsidRPr="00B42FC9">
              <w:rPr>
                <w:rFonts w:ascii="Times New Roman" w:hAnsi="Times New Roman"/>
                <w:sz w:val="22"/>
                <w:szCs w:val="22"/>
                <w:lang w:eastAsia="zh-CN"/>
              </w:rPr>
              <w:t xml:space="preserve">First Class: Work of an excellent standard.  </w:t>
            </w:r>
          </w:p>
        </w:tc>
      </w:tr>
      <w:tr w:rsidR="00B42FC9" w:rsidRPr="00B42FC9" w:rsidTr="00B42FC9">
        <w:trPr>
          <w:tblCellSpacing w:w="15" w:type="dxa"/>
        </w:trPr>
        <w:tc>
          <w:tcPr>
            <w:tcW w:w="830"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B+</w:t>
            </w:r>
            <w:r w:rsidRPr="00B42FC9">
              <w:rPr>
                <w:rFonts w:ascii="Times New Roman" w:hAnsi="Times New Roman"/>
                <w:sz w:val="22"/>
                <w:szCs w:val="22"/>
                <w:lang w:eastAsia="zh-CN"/>
              </w:rPr>
              <w:br/>
              <w:t>B</w:t>
            </w:r>
            <w:r w:rsidRPr="00B42FC9">
              <w:rPr>
                <w:rFonts w:ascii="Times New Roman" w:hAnsi="Times New Roman"/>
                <w:sz w:val="22"/>
                <w:szCs w:val="22"/>
                <w:lang w:eastAsia="zh-CN"/>
              </w:rPr>
              <w:br/>
              <w:t>B-</w:t>
            </w:r>
          </w:p>
        </w:tc>
        <w:tc>
          <w:tcPr>
            <w:tcW w:w="2693"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ind w:left="50"/>
              <w:rPr>
                <w:rFonts w:ascii="Calibri" w:hAnsi="Calibri"/>
                <w:sz w:val="22"/>
                <w:szCs w:val="22"/>
                <w:lang w:eastAsia="zh-CN"/>
              </w:rPr>
            </w:pPr>
            <w:r w:rsidRPr="00B42FC9">
              <w:rPr>
                <w:rFonts w:ascii="Times New Roman" w:hAnsi="Times New Roman"/>
                <w:sz w:val="22"/>
                <w:szCs w:val="22"/>
                <w:lang w:eastAsia="zh-CN"/>
              </w:rPr>
              <w:t>76-79</w:t>
            </w:r>
            <w:r w:rsidRPr="00B42FC9">
              <w:rPr>
                <w:rFonts w:ascii="Times New Roman" w:hAnsi="Times New Roman"/>
                <w:sz w:val="22"/>
                <w:szCs w:val="22"/>
                <w:lang w:eastAsia="zh-CN"/>
              </w:rPr>
              <w:br/>
              <w:t>72-75</w:t>
            </w:r>
          </w:p>
          <w:p w:rsidR="00B42FC9" w:rsidRPr="00B42FC9" w:rsidRDefault="00B42FC9" w:rsidP="00B42FC9">
            <w:pPr>
              <w:ind w:left="50"/>
              <w:rPr>
                <w:rFonts w:ascii="Calibri" w:hAnsi="Calibri"/>
                <w:sz w:val="22"/>
                <w:szCs w:val="22"/>
                <w:lang w:eastAsia="zh-CN"/>
              </w:rPr>
            </w:pPr>
            <w:r w:rsidRPr="00B42FC9">
              <w:rPr>
                <w:rFonts w:ascii="Times New Roman" w:hAnsi="Times New Roman"/>
                <w:sz w:val="22"/>
                <w:szCs w:val="22"/>
                <w:lang w:eastAsia="zh-CN"/>
              </w:rPr>
              <w:t xml:space="preserve">68-71 </w:t>
            </w:r>
          </w:p>
        </w:tc>
        <w:tc>
          <w:tcPr>
            <w:tcW w:w="1009"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3.33</w:t>
            </w:r>
            <w:r w:rsidRPr="00B42FC9">
              <w:rPr>
                <w:rFonts w:ascii="Times New Roman" w:hAnsi="Times New Roman"/>
                <w:sz w:val="22"/>
                <w:szCs w:val="22"/>
                <w:lang w:eastAsia="zh-CN"/>
              </w:rPr>
              <w:br/>
              <w:t>3.00</w:t>
            </w:r>
            <w:r w:rsidRPr="00B42FC9">
              <w:rPr>
                <w:rFonts w:ascii="Times New Roman" w:hAnsi="Times New Roman"/>
                <w:sz w:val="22"/>
                <w:szCs w:val="22"/>
                <w:lang w:eastAsia="zh-CN"/>
              </w:rPr>
              <w:br/>
              <w:t>2.67</w:t>
            </w:r>
          </w:p>
        </w:tc>
        <w:tc>
          <w:tcPr>
            <w:tcW w:w="4068"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ind w:left="68"/>
              <w:rPr>
                <w:rFonts w:ascii="Calibri" w:hAnsi="Calibri"/>
                <w:sz w:val="22"/>
                <w:szCs w:val="22"/>
                <w:lang w:eastAsia="zh-CN"/>
              </w:rPr>
            </w:pPr>
            <w:r w:rsidRPr="00B42FC9">
              <w:rPr>
                <w:rFonts w:ascii="Times New Roman" w:hAnsi="Times New Roman"/>
                <w:sz w:val="22"/>
                <w:szCs w:val="22"/>
                <w:lang w:eastAsia="zh-CN"/>
              </w:rPr>
              <w:t xml:space="preserve">Second Class: Work of a very good standard.  </w:t>
            </w:r>
          </w:p>
        </w:tc>
      </w:tr>
      <w:tr w:rsidR="00B42FC9" w:rsidRPr="00B42FC9" w:rsidTr="00B42FC9">
        <w:trPr>
          <w:tblCellSpacing w:w="15" w:type="dxa"/>
        </w:trPr>
        <w:tc>
          <w:tcPr>
            <w:tcW w:w="830"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C+</w:t>
            </w:r>
            <w:r w:rsidRPr="00B42FC9">
              <w:rPr>
                <w:rFonts w:ascii="Times New Roman" w:hAnsi="Times New Roman"/>
                <w:sz w:val="22"/>
                <w:szCs w:val="22"/>
                <w:lang w:eastAsia="zh-CN"/>
              </w:rPr>
              <w:br/>
              <w:t>C</w:t>
            </w:r>
            <w:r w:rsidRPr="00B42FC9">
              <w:rPr>
                <w:rFonts w:ascii="Times New Roman" w:hAnsi="Times New Roman"/>
                <w:sz w:val="22"/>
                <w:szCs w:val="22"/>
                <w:lang w:eastAsia="zh-CN"/>
              </w:rPr>
              <w:br/>
              <w:t>C-</w:t>
            </w:r>
          </w:p>
        </w:tc>
        <w:tc>
          <w:tcPr>
            <w:tcW w:w="2693"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ind w:left="50"/>
              <w:rPr>
                <w:rFonts w:ascii="Calibri" w:hAnsi="Calibri"/>
                <w:sz w:val="22"/>
                <w:szCs w:val="22"/>
                <w:lang w:eastAsia="zh-CN"/>
              </w:rPr>
            </w:pPr>
            <w:r w:rsidRPr="00B42FC9">
              <w:rPr>
                <w:rFonts w:ascii="Times New Roman" w:hAnsi="Times New Roman"/>
                <w:sz w:val="22"/>
                <w:szCs w:val="22"/>
                <w:lang w:eastAsia="zh-CN"/>
              </w:rPr>
              <w:t>64-67</w:t>
            </w:r>
            <w:r w:rsidRPr="00B42FC9">
              <w:rPr>
                <w:rFonts w:ascii="Times New Roman" w:hAnsi="Times New Roman"/>
                <w:sz w:val="22"/>
                <w:szCs w:val="22"/>
                <w:lang w:eastAsia="zh-CN"/>
              </w:rPr>
              <w:br/>
              <w:t>60-63</w:t>
            </w:r>
          </w:p>
          <w:p w:rsidR="00B42FC9" w:rsidRPr="00B42FC9" w:rsidRDefault="00B42FC9" w:rsidP="00B42FC9">
            <w:pPr>
              <w:ind w:left="50"/>
              <w:rPr>
                <w:rFonts w:ascii="Calibri" w:hAnsi="Calibri"/>
                <w:sz w:val="22"/>
                <w:szCs w:val="22"/>
                <w:lang w:eastAsia="zh-CN"/>
              </w:rPr>
            </w:pPr>
            <w:r w:rsidRPr="00B42FC9">
              <w:rPr>
                <w:rFonts w:ascii="Times New Roman" w:hAnsi="Times New Roman"/>
                <w:sz w:val="22"/>
                <w:szCs w:val="22"/>
                <w:lang w:eastAsia="zh-CN"/>
              </w:rPr>
              <w:t>55-59</w:t>
            </w:r>
          </w:p>
        </w:tc>
        <w:tc>
          <w:tcPr>
            <w:tcW w:w="1009"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2.33</w:t>
            </w:r>
            <w:r w:rsidRPr="00B42FC9">
              <w:rPr>
                <w:rFonts w:ascii="Times New Roman" w:hAnsi="Times New Roman"/>
                <w:sz w:val="22"/>
                <w:szCs w:val="22"/>
                <w:lang w:eastAsia="zh-CN"/>
              </w:rPr>
              <w:br/>
              <w:t>2</w:t>
            </w:r>
            <w:r w:rsidRPr="00B42FC9">
              <w:rPr>
                <w:rFonts w:ascii="Times New Roman" w:hAnsi="Times New Roman"/>
                <w:sz w:val="22"/>
                <w:szCs w:val="22"/>
                <w:lang w:eastAsia="zh-CN"/>
              </w:rPr>
              <w:br/>
              <w:t>1.67</w:t>
            </w:r>
          </w:p>
        </w:tc>
        <w:tc>
          <w:tcPr>
            <w:tcW w:w="4068"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ind w:left="68"/>
              <w:rPr>
                <w:rFonts w:ascii="Calibri" w:hAnsi="Calibri"/>
                <w:sz w:val="22"/>
                <w:szCs w:val="22"/>
                <w:lang w:eastAsia="zh-CN"/>
              </w:rPr>
            </w:pPr>
            <w:r w:rsidRPr="00B42FC9">
              <w:rPr>
                <w:rFonts w:ascii="Times New Roman" w:hAnsi="Times New Roman"/>
                <w:sz w:val="22"/>
                <w:szCs w:val="22"/>
                <w:lang w:eastAsia="zh-CN"/>
              </w:rPr>
              <w:t xml:space="preserve">Pass: Work of a satisfactory standard.  </w:t>
            </w:r>
          </w:p>
        </w:tc>
      </w:tr>
      <w:tr w:rsidR="00B42FC9" w:rsidRPr="00B42FC9" w:rsidTr="00B42FC9">
        <w:trPr>
          <w:tblCellSpacing w:w="15" w:type="dxa"/>
        </w:trPr>
        <w:tc>
          <w:tcPr>
            <w:tcW w:w="830"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D</w:t>
            </w:r>
          </w:p>
        </w:tc>
        <w:tc>
          <w:tcPr>
            <w:tcW w:w="2693"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ind w:left="50"/>
              <w:rPr>
                <w:rFonts w:ascii="Calibri" w:hAnsi="Calibri"/>
                <w:sz w:val="22"/>
                <w:szCs w:val="22"/>
                <w:lang w:eastAsia="zh-CN"/>
              </w:rPr>
            </w:pPr>
            <w:r w:rsidRPr="00B42FC9">
              <w:rPr>
                <w:rFonts w:ascii="Times New Roman" w:hAnsi="Times New Roman"/>
                <w:sz w:val="22"/>
                <w:szCs w:val="22"/>
                <w:lang w:eastAsia="zh-CN"/>
              </w:rPr>
              <w:t xml:space="preserve">Referred Pass  </w:t>
            </w:r>
          </w:p>
        </w:tc>
        <w:tc>
          <w:tcPr>
            <w:tcW w:w="1009"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1</w:t>
            </w:r>
          </w:p>
        </w:tc>
        <w:tc>
          <w:tcPr>
            <w:tcW w:w="4068" w:type="dxa"/>
            <w:tcBorders>
              <w:top w:val="nil"/>
              <w:left w:val="nil"/>
              <w:bottom w:val="nil"/>
              <w:right w:val="nil"/>
            </w:tcBorders>
            <w:shd w:val="clear" w:color="auto" w:fill="D9D9D9"/>
            <w:tcMar>
              <w:top w:w="15" w:type="dxa"/>
              <w:left w:w="15" w:type="dxa"/>
              <w:bottom w:w="15" w:type="dxa"/>
              <w:right w:w="15" w:type="dxa"/>
            </w:tcMar>
            <w:hideMark/>
          </w:tcPr>
          <w:p w:rsidR="00B42FC9" w:rsidRPr="00B42FC9" w:rsidRDefault="00B42FC9" w:rsidP="00B42FC9">
            <w:pPr>
              <w:ind w:left="68"/>
              <w:rPr>
                <w:rFonts w:ascii="Calibri" w:hAnsi="Calibri"/>
                <w:sz w:val="22"/>
                <w:szCs w:val="22"/>
                <w:lang w:eastAsia="zh-CN"/>
              </w:rPr>
            </w:pPr>
            <w:r w:rsidRPr="00B42FC9">
              <w:rPr>
                <w:rFonts w:ascii="Times New Roman" w:hAnsi="Times New Roman"/>
                <w:sz w:val="22"/>
                <w:szCs w:val="22"/>
                <w:lang w:eastAsia="zh-CN"/>
              </w:rPr>
              <w:t xml:space="preserve">Reserved for referrals only.  </w:t>
            </w:r>
          </w:p>
        </w:tc>
      </w:tr>
      <w:tr w:rsidR="00B42FC9" w:rsidRPr="00B42FC9" w:rsidTr="00B42FC9">
        <w:trPr>
          <w:tblCellSpacing w:w="15" w:type="dxa"/>
        </w:trPr>
        <w:tc>
          <w:tcPr>
            <w:tcW w:w="830"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F</w:t>
            </w:r>
          </w:p>
        </w:tc>
        <w:tc>
          <w:tcPr>
            <w:tcW w:w="2693"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ind w:left="50"/>
              <w:rPr>
                <w:rFonts w:ascii="Calibri" w:hAnsi="Calibri"/>
                <w:sz w:val="22"/>
                <w:szCs w:val="22"/>
                <w:lang w:eastAsia="zh-CN"/>
              </w:rPr>
            </w:pPr>
            <w:r w:rsidRPr="00B42FC9">
              <w:rPr>
                <w:rFonts w:ascii="Times New Roman" w:hAnsi="Times New Roman"/>
                <w:sz w:val="22"/>
                <w:szCs w:val="22"/>
                <w:lang w:eastAsia="zh-CN"/>
              </w:rPr>
              <w:t>Failure to meet the minimum pass criteria</w:t>
            </w:r>
          </w:p>
        </w:tc>
        <w:tc>
          <w:tcPr>
            <w:tcW w:w="1009"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jc w:val="center"/>
              <w:rPr>
                <w:rFonts w:ascii="Calibri" w:hAnsi="Calibri"/>
                <w:sz w:val="22"/>
                <w:szCs w:val="22"/>
                <w:lang w:eastAsia="zh-CN"/>
              </w:rPr>
            </w:pPr>
            <w:r w:rsidRPr="00B42FC9">
              <w:rPr>
                <w:rFonts w:ascii="Times New Roman" w:hAnsi="Times New Roman"/>
                <w:sz w:val="22"/>
                <w:szCs w:val="22"/>
                <w:lang w:eastAsia="zh-CN"/>
              </w:rPr>
              <w:t>0</w:t>
            </w:r>
          </w:p>
        </w:tc>
        <w:tc>
          <w:tcPr>
            <w:tcW w:w="4068" w:type="dxa"/>
            <w:tcBorders>
              <w:top w:val="nil"/>
              <w:left w:val="nil"/>
              <w:bottom w:val="nil"/>
              <w:right w:val="nil"/>
            </w:tcBorders>
            <w:tcMar>
              <w:top w:w="15" w:type="dxa"/>
              <w:left w:w="15" w:type="dxa"/>
              <w:bottom w:w="15" w:type="dxa"/>
              <w:right w:w="15" w:type="dxa"/>
            </w:tcMar>
            <w:hideMark/>
          </w:tcPr>
          <w:p w:rsidR="00B42FC9" w:rsidRPr="00B42FC9" w:rsidRDefault="00B42FC9" w:rsidP="00B42FC9">
            <w:pPr>
              <w:ind w:left="68"/>
              <w:rPr>
                <w:rFonts w:ascii="Calibri" w:hAnsi="Calibri"/>
                <w:sz w:val="22"/>
                <w:szCs w:val="22"/>
                <w:lang w:eastAsia="zh-CN"/>
              </w:rPr>
            </w:pPr>
            <w:r w:rsidRPr="00B42FC9">
              <w:rPr>
                <w:rFonts w:ascii="Times New Roman" w:hAnsi="Times New Roman"/>
                <w:sz w:val="22"/>
                <w:szCs w:val="22"/>
                <w:lang w:eastAsia="zh-CN"/>
              </w:rPr>
              <w:t xml:space="preserve">Eligible for referral.  </w:t>
            </w:r>
          </w:p>
        </w:tc>
      </w:tr>
    </w:tbl>
    <w:p w:rsidR="005D2291" w:rsidRPr="00782CB9" w:rsidRDefault="005D2291" w:rsidP="005D2291">
      <w:pPr>
        <w:pStyle w:val="Title"/>
        <w:jc w:val="left"/>
        <w:rPr>
          <w:rFonts w:asciiTheme="minorHAnsi" w:hAnsiTheme="minorHAnsi"/>
          <w:sz w:val="24"/>
          <w:szCs w:val="24"/>
          <w:lang w:val="en-CA"/>
        </w:rPr>
      </w:pPr>
    </w:p>
    <w:p w:rsidR="005D2291" w:rsidRPr="00782CB9" w:rsidRDefault="005D2291" w:rsidP="005D2291">
      <w:pPr>
        <w:pStyle w:val="Heading6"/>
        <w:pBdr>
          <w:bottom w:val="single" w:sz="12" w:space="1" w:color="auto"/>
        </w:pBdr>
        <w:rPr>
          <w:rFonts w:asciiTheme="minorHAnsi" w:hAnsiTheme="minorHAnsi" w:cs="Times New Roman"/>
          <w:lang w:val="en-CA"/>
        </w:rPr>
      </w:pPr>
      <w:r w:rsidRPr="00782CB9">
        <w:rPr>
          <w:rFonts w:asciiTheme="minorHAnsi" w:hAnsiTheme="minorHAnsi" w:cs="Times New Roman"/>
          <w:lang w:val="en-CA"/>
        </w:rPr>
        <w:t xml:space="preserve">Method of Evaluation </w:t>
      </w:r>
    </w:p>
    <w:p w:rsidR="005D2291" w:rsidRPr="00782CB9" w:rsidRDefault="005D2291" w:rsidP="005D2291">
      <w:pPr>
        <w:pStyle w:val="Heading7"/>
        <w:rPr>
          <w:rFonts w:asciiTheme="minorHAnsi" w:hAnsiTheme="minorHAnsi"/>
          <w:lang w:val="en-CA"/>
        </w:rPr>
      </w:pPr>
      <w:r w:rsidRPr="00782CB9">
        <w:rPr>
          <w:rFonts w:asciiTheme="minorHAnsi" w:hAnsiTheme="minorHAnsi"/>
          <w:lang w:val="en-CA"/>
        </w:rPr>
        <w:t>Instrument &amp; Weighting</w:t>
      </w:r>
    </w:p>
    <w:p w:rsidR="005D2291" w:rsidRPr="00782CB9" w:rsidRDefault="005D2291" w:rsidP="005D2291">
      <w:pPr>
        <w:rPr>
          <w:rFonts w:asciiTheme="minorHAnsi" w:hAnsiTheme="minorHAnsi"/>
          <w:szCs w:val="24"/>
          <w:lang w:val="en-CA"/>
        </w:rPr>
      </w:pPr>
    </w:p>
    <w:p w:rsidR="00C15801" w:rsidRDefault="00C15801" w:rsidP="00C15801">
      <w:pPr>
        <w:numPr>
          <w:ilvl w:val="0"/>
          <w:numId w:val="3"/>
        </w:numPr>
        <w:rPr>
          <w:rFonts w:asciiTheme="minorHAnsi" w:hAnsiTheme="minorHAnsi"/>
          <w:szCs w:val="24"/>
          <w:lang w:val="en-CA"/>
        </w:rPr>
      </w:pPr>
      <w:r>
        <w:rPr>
          <w:rFonts w:asciiTheme="minorHAnsi" w:hAnsiTheme="minorHAnsi"/>
          <w:szCs w:val="24"/>
          <w:lang w:val="en-CA"/>
        </w:rPr>
        <w:t>Team case presentation</w:t>
      </w:r>
      <w:r w:rsidRPr="0049356D">
        <w:rPr>
          <w:rFonts w:asciiTheme="minorHAnsi" w:hAnsiTheme="minorHAnsi"/>
          <w:szCs w:val="24"/>
          <w:lang w:val="en-CA"/>
        </w:rPr>
        <w:t xml:space="preserve"> – </w:t>
      </w:r>
      <w:r w:rsidR="006C4FEC">
        <w:rPr>
          <w:rFonts w:asciiTheme="minorHAnsi" w:hAnsiTheme="minorHAnsi"/>
          <w:szCs w:val="24"/>
          <w:lang w:val="en-CA"/>
        </w:rPr>
        <w:t>20</w:t>
      </w:r>
      <w:r w:rsidRPr="0049356D">
        <w:rPr>
          <w:rFonts w:asciiTheme="minorHAnsi" w:hAnsiTheme="minorHAnsi"/>
          <w:szCs w:val="24"/>
          <w:lang w:val="en-CA"/>
        </w:rPr>
        <w:t>%</w:t>
      </w:r>
    </w:p>
    <w:p w:rsidR="00C15801" w:rsidRDefault="006C4FEC" w:rsidP="005D2291">
      <w:pPr>
        <w:numPr>
          <w:ilvl w:val="0"/>
          <w:numId w:val="3"/>
        </w:numPr>
        <w:rPr>
          <w:rFonts w:asciiTheme="minorHAnsi" w:hAnsiTheme="minorHAnsi"/>
          <w:szCs w:val="24"/>
          <w:lang w:val="en-CA"/>
        </w:rPr>
      </w:pPr>
      <w:r>
        <w:rPr>
          <w:rFonts w:asciiTheme="minorHAnsi" w:hAnsiTheme="minorHAnsi"/>
          <w:szCs w:val="24"/>
          <w:lang w:val="en-CA"/>
        </w:rPr>
        <w:t>Culture Assignment</w:t>
      </w:r>
      <w:r w:rsidR="00660F11">
        <w:rPr>
          <w:rFonts w:asciiTheme="minorHAnsi" w:hAnsiTheme="minorHAnsi"/>
          <w:szCs w:val="24"/>
          <w:lang w:val="en-CA"/>
        </w:rPr>
        <w:t xml:space="preserve"> – </w:t>
      </w:r>
      <w:r w:rsidR="00B07DC7">
        <w:rPr>
          <w:rFonts w:asciiTheme="minorHAnsi" w:hAnsiTheme="minorHAnsi"/>
          <w:szCs w:val="24"/>
          <w:lang w:val="en-CA"/>
        </w:rPr>
        <w:t>1</w:t>
      </w:r>
      <w:r>
        <w:rPr>
          <w:rFonts w:asciiTheme="minorHAnsi" w:hAnsiTheme="minorHAnsi"/>
          <w:szCs w:val="24"/>
          <w:lang w:val="en-CA"/>
        </w:rPr>
        <w:t>0</w:t>
      </w:r>
      <w:r w:rsidR="00C15801">
        <w:rPr>
          <w:rFonts w:asciiTheme="minorHAnsi" w:hAnsiTheme="minorHAnsi"/>
          <w:szCs w:val="24"/>
          <w:lang w:val="en-CA"/>
        </w:rPr>
        <w:t>%</w:t>
      </w:r>
    </w:p>
    <w:p w:rsidR="005D2291" w:rsidRPr="0049356D" w:rsidRDefault="005D2291" w:rsidP="005D2291">
      <w:pPr>
        <w:numPr>
          <w:ilvl w:val="0"/>
          <w:numId w:val="3"/>
        </w:numPr>
        <w:rPr>
          <w:rFonts w:asciiTheme="minorHAnsi" w:hAnsiTheme="minorHAnsi"/>
          <w:szCs w:val="24"/>
          <w:lang w:val="en-CA"/>
        </w:rPr>
      </w:pPr>
      <w:r w:rsidRPr="0049356D">
        <w:rPr>
          <w:rFonts w:asciiTheme="minorHAnsi" w:hAnsiTheme="minorHAnsi"/>
          <w:szCs w:val="24"/>
          <w:lang w:val="en-CA"/>
        </w:rPr>
        <w:t xml:space="preserve">Student Lead </w:t>
      </w:r>
      <w:r w:rsidR="006C4FEC">
        <w:rPr>
          <w:rFonts w:asciiTheme="minorHAnsi" w:hAnsiTheme="minorHAnsi"/>
          <w:szCs w:val="24"/>
          <w:lang w:val="en-CA"/>
        </w:rPr>
        <w:t>Presentation Seminar Discussion</w:t>
      </w:r>
      <w:r w:rsidR="0037460F">
        <w:rPr>
          <w:rFonts w:asciiTheme="minorHAnsi" w:hAnsiTheme="minorHAnsi"/>
          <w:szCs w:val="24"/>
          <w:lang w:val="en-CA"/>
        </w:rPr>
        <w:t xml:space="preserve"> </w:t>
      </w:r>
      <w:r w:rsidR="00514B2E">
        <w:rPr>
          <w:rFonts w:asciiTheme="minorHAnsi" w:hAnsiTheme="minorHAnsi"/>
          <w:szCs w:val="24"/>
          <w:lang w:val="en-CA"/>
        </w:rPr>
        <w:t xml:space="preserve">– </w:t>
      </w:r>
      <w:r w:rsidR="00170FE8">
        <w:rPr>
          <w:rFonts w:asciiTheme="minorHAnsi" w:hAnsiTheme="minorHAnsi"/>
          <w:szCs w:val="24"/>
          <w:lang w:val="en-CA"/>
        </w:rPr>
        <w:t>1</w:t>
      </w:r>
      <w:r w:rsidR="0037460F">
        <w:rPr>
          <w:rFonts w:asciiTheme="minorHAnsi" w:hAnsiTheme="minorHAnsi"/>
          <w:szCs w:val="24"/>
          <w:lang w:val="en-CA"/>
        </w:rPr>
        <w:t>0</w:t>
      </w:r>
      <w:r w:rsidRPr="0049356D">
        <w:rPr>
          <w:rFonts w:asciiTheme="minorHAnsi" w:hAnsiTheme="minorHAnsi"/>
          <w:szCs w:val="24"/>
          <w:lang w:val="en-CA"/>
        </w:rPr>
        <w:t xml:space="preserve">% </w:t>
      </w:r>
    </w:p>
    <w:p w:rsidR="005D2291" w:rsidRPr="0049356D" w:rsidRDefault="002C44FB" w:rsidP="005D2291">
      <w:pPr>
        <w:numPr>
          <w:ilvl w:val="0"/>
          <w:numId w:val="3"/>
        </w:numPr>
        <w:rPr>
          <w:rFonts w:asciiTheme="minorHAnsi" w:hAnsiTheme="minorHAnsi"/>
          <w:szCs w:val="24"/>
          <w:lang w:val="en-CA"/>
        </w:rPr>
      </w:pPr>
      <w:r>
        <w:rPr>
          <w:rFonts w:asciiTheme="minorHAnsi" w:hAnsiTheme="minorHAnsi"/>
          <w:szCs w:val="24"/>
          <w:lang w:val="en-CA"/>
        </w:rPr>
        <w:t xml:space="preserve">Midterm </w:t>
      </w:r>
      <w:r w:rsidR="005D2291" w:rsidRPr="0049356D">
        <w:rPr>
          <w:rFonts w:asciiTheme="minorHAnsi" w:hAnsiTheme="minorHAnsi"/>
          <w:szCs w:val="24"/>
          <w:lang w:val="en-CA"/>
        </w:rPr>
        <w:t xml:space="preserve"> </w:t>
      </w:r>
      <w:r w:rsidR="0037460F">
        <w:rPr>
          <w:rFonts w:asciiTheme="minorHAnsi" w:hAnsiTheme="minorHAnsi"/>
          <w:szCs w:val="24"/>
          <w:lang w:val="en-CA"/>
        </w:rPr>
        <w:t>Case Exam</w:t>
      </w:r>
      <w:r w:rsidR="006C4FEC">
        <w:rPr>
          <w:rFonts w:asciiTheme="minorHAnsi" w:hAnsiTheme="minorHAnsi"/>
          <w:szCs w:val="24"/>
          <w:lang w:val="en-CA"/>
        </w:rPr>
        <w:t xml:space="preserve"> (individual)</w:t>
      </w:r>
      <w:r w:rsidR="00C15801">
        <w:rPr>
          <w:rFonts w:asciiTheme="minorHAnsi" w:hAnsiTheme="minorHAnsi"/>
          <w:szCs w:val="24"/>
          <w:lang w:val="en-CA"/>
        </w:rPr>
        <w:t xml:space="preserve"> </w:t>
      </w:r>
      <w:r w:rsidR="005D2291" w:rsidRPr="0049356D">
        <w:rPr>
          <w:rFonts w:asciiTheme="minorHAnsi" w:hAnsiTheme="minorHAnsi"/>
          <w:szCs w:val="24"/>
          <w:lang w:val="en-CA"/>
        </w:rPr>
        <w:t>–</w:t>
      </w:r>
      <w:r>
        <w:rPr>
          <w:rFonts w:asciiTheme="minorHAnsi" w:hAnsiTheme="minorHAnsi"/>
          <w:szCs w:val="24"/>
          <w:lang w:val="en-CA"/>
        </w:rPr>
        <w:t xml:space="preserve"> </w:t>
      </w:r>
      <w:r w:rsidR="005D2291" w:rsidRPr="0049356D">
        <w:rPr>
          <w:rFonts w:asciiTheme="minorHAnsi" w:hAnsiTheme="minorHAnsi"/>
          <w:szCs w:val="24"/>
          <w:lang w:val="en-CA"/>
        </w:rPr>
        <w:t xml:space="preserve"> 3</w:t>
      </w:r>
      <w:r w:rsidR="006C4FEC">
        <w:rPr>
          <w:rFonts w:asciiTheme="minorHAnsi" w:hAnsiTheme="minorHAnsi"/>
          <w:szCs w:val="24"/>
          <w:lang w:val="en-CA"/>
        </w:rPr>
        <w:t>0</w:t>
      </w:r>
      <w:r w:rsidR="005D2291" w:rsidRPr="0049356D">
        <w:rPr>
          <w:rFonts w:asciiTheme="minorHAnsi" w:hAnsiTheme="minorHAnsi"/>
          <w:szCs w:val="24"/>
          <w:lang w:val="en-CA"/>
        </w:rPr>
        <w:t xml:space="preserve">% </w:t>
      </w:r>
    </w:p>
    <w:p w:rsidR="005D2291" w:rsidRPr="0049356D" w:rsidRDefault="005D2291" w:rsidP="005D2291">
      <w:pPr>
        <w:numPr>
          <w:ilvl w:val="0"/>
          <w:numId w:val="3"/>
        </w:numPr>
        <w:rPr>
          <w:rFonts w:asciiTheme="minorHAnsi" w:hAnsiTheme="minorHAnsi"/>
          <w:szCs w:val="24"/>
          <w:lang w:val="en-CA"/>
        </w:rPr>
      </w:pPr>
      <w:r w:rsidRPr="0049356D">
        <w:rPr>
          <w:rFonts w:asciiTheme="minorHAnsi" w:hAnsiTheme="minorHAnsi"/>
          <w:szCs w:val="24"/>
          <w:lang w:val="en-CA"/>
        </w:rPr>
        <w:t>Internati</w:t>
      </w:r>
      <w:r w:rsidR="007D5B1D" w:rsidRPr="0049356D">
        <w:rPr>
          <w:rFonts w:asciiTheme="minorHAnsi" w:hAnsiTheme="minorHAnsi"/>
          <w:szCs w:val="24"/>
          <w:lang w:val="en-CA"/>
        </w:rPr>
        <w:t>onal Marketing Plan</w:t>
      </w:r>
      <w:r w:rsidR="0037460F">
        <w:rPr>
          <w:rFonts w:asciiTheme="minorHAnsi" w:hAnsiTheme="minorHAnsi"/>
          <w:szCs w:val="24"/>
          <w:lang w:val="en-CA"/>
        </w:rPr>
        <w:t xml:space="preserve"> (IMP)</w:t>
      </w:r>
      <w:r w:rsidRPr="0049356D">
        <w:rPr>
          <w:rFonts w:asciiTheme="minorHAnsi" w:hAnsiTheme="minorHAnsi"/>
          <w:szCs w:val="24"/>
          <w:lang w:val="en-CA"/>
        </w:rPr>
        <w:t xml:space="preserve"> </w:t>
      </w:r>
      <w:r w:rsidR="0037460F">
        <w:rPr>
          <w:rFonts w:asciiTheme="minorHAnsi" w:hAnsiTheme="minorHAnsi"/>
          <w:szCs w:val="24"/>
          <w:lang w:val="en-CA"/>
        </w:rPr>
        <w:t xml:space="preserve">(peer evaluations applied) </w:t>
      </w:r>
      <w:r w:rsidRPr="0049356D">
        <w:rPr>
          <w:rFonts w:asciiTheme="minorHAnsi" w:hAnsiTheme="minorHAnsi"/>
          <w:szCs w:val="24"/>
          <w:lang w:val="en-CA"/>
        </w:rPr>
        <w:t>– 3</w:t>
      </w:r>
      <w:r w:rsidR="00FA67EF">
        <w:rPr>
          <w:rFonts w:asciiTheme="minorHAnsi" w:hAnsiTheme="minorHAnsi"/>
          <w:szCs w:val="24"/>
          <w:lang w:val="en-CA"/>
        </w:rPr>
        <w:t>0</w:t>
      </w:r>
      <w:r w:rsidRPr="0049356D">
        <w:rPr>
          <w:rFonts w:asciiTheme="minorHAnsi" w:hAnsiTheme="minorHAnsi"/>
          <w:szCs w:val="24"/>
          <w:lang w:val="en-CA"/>
        </w:rPr>
        <w:t xml:space="preserve">% </w:t>
      </w:r>
    </w:p>
    <w:p w:rsidR="005D2291" w:rsidRPr="00782CB9" w:rsidRDefault="005D2291" w:rsidP="00CE0695">
      <w:pPr>
        <w:pBdr>
          <w:bottom w:val="single" w:sz="12" w:space="1" w:color="auto"/>
        </w:pBdr>
        <w:rPr>
          <w:rFonts w:asciiTheme="minorHAnsi" w:hAnsiTheme="minorHAnsi"/>
          <w:szCs w:val="24"/>
          <w:lang w:val="en-CA"/>
        </w:rPr>
      </w:pPr>
    </w:p>
    <w:p w:rsidR="005D2291" w:rsidRPr="00782CB9" w:rsidRDefault="005D2291" w:rsidP="005D2291">
      <w:pPr>
        <w:ind w:left="1080"/>
        <w:rPr>
          <w:rFonts w:asciiTheme="minorHAnsi" w:hAnsiTheme="minorHAnsi"/>
          <w:szCs w:val="24"/>
          <w:lang w:val="en-CA"/>
        </w:rPr>
      </w:pPr>
    </w:p>
    <w:p w:rsidR="00B07DC7" w:rsidRDefault="00B07DC7" w:rsidP="00B07DC7">
      <w:pPr>
        <w:rPr>
          <w:rFonts w:asciiTheme="minorHAnsi" w:hAnsiTheme="minorHAnsi"/>
          <w:b/>
          <w:bCs/>
          <w:szCs w:val="24"/>
          <w:lang w:val="en-CA"/>
        </w:rPr>
      </w:pPr>
      <w:r>
        <w:rPr>
          <w:rFonts w:asciiTheme="minorHAnsi" w:hAnsiTheme="minorHAnsi"/>
          <w:b/>
          <w:bCs/>
          <w:szCs w:val="24"/>
          <w:lang w:val="en-CA"/>
        </w:rPr>
        <w:t>NB: For exam and assignment dates please refer to the attached course outline:</w:t>
      </w:r>
    </w:p>
    <w:p w:rsidR="00B07DC7" w:rsidRDefault="00B07DC7" w:rsidP="00B07DC7">
      <w:pPr>
        <w:ind w:left="360"/>
        <w:rPr>
          <w:rFonts w:asciiTheme="minorHAnsi" w:hAnsiTheme="minorHAnsi"/>
          <w:b/>
          <w:bCs/>
          <w:szCs w:val="24"/>
          <w:lang w:val="en-CA"/>
        </w:rPr>
      </w:pPr>
    </w:p>
    <w:p w:rsidR="00D27BE4" w:rsidRDefault="0037460F" w:rsidP="00D27BE4">
      <w:pPr>
        <w:numPr>
          <w:ilvl w:val="0"/>
          <w:numId w:val="4"/>
        </w:numPr>
        <w:rPr>
          <w:rFonts w:asciiTheme="minorHAnsi" w:hAnsiTheme="minorHAnsi"/>
          <w:b/>
          <w:bCs/>
          <w:szCs w:val="24"/>
          <w:lang w:val="en-CA"/>
        </w:rPr>
      </w:pPr>
      <w:r>
        <w:rPr>
          <w:rFonts w:asciiTheme="minorHAnsi" w:hAnsiTheme="minorHAnsi"/>
          <w:b/>
          <w:bCs/>
          <w:szCs w:val="24"/>
          <w:lang w:val="en-CA"/>
        </w:rPr>
        <w:t>Case Study Analys</w:t>
      </w:r>
      <w:r w:rsidR="00D27BE4">
        <w:rPr>
          <w:rFonts w:asciiTheme="minorHAnsi" w:hAnsiTheme="minorHAnsi"/>
          <w:b/>
          <w:bCs/>
          <w:szCs w:val="24"/>
          <w:lang w:val="en-CA"/>
        </w:rPr>
        <w:t>i</w:t>
      </w:r>
      <w:r>
        <w:rPr>
          <w:rFonts w:asciiTheme="minorHAnsi" w:hAnsiTheme="minorHAnsi"/>
          <w:b/>
          <w:bCs/>
          <w:szCs w:val="24"/>
          <w:lang w:val="en-CA"/>
        </w:rPr>
        <w:t>s (</w:t>
      </w:r>
      <w:r w:rsidR="00660F11">
        <w:rPr>
          <w:rFonts w:asciiTheme="minorHAnsi" w:hAnsiTheme="minorHAnsi"/>
          <w:b/>
          <w:bCs/>
          <w:szCs w:val="24"/>
          <w:lang w:val="en-CA"/>
        </w:rPr>
        <w:t>teams</w:t>
      </w:r>
      <w:r>
        <w:rPr>
          <w:rFonts w:asciiTheme="minorHAnsi" w:hAnsiTheme="minorHAnsi"/>
          <w:b/>
          <w:bCs/>
          <w:szCs w:val="24"/>
          <w:lang w:val="en-CA"/>
        </w:rPr>
        <w:t xml:space="preserve"> of </w:t>
      </w:r>
      <w:r w:rsidR="00D27BE4">
        <w:rPr>
          <w:rFonts w:asciiTheme="minorHAnsi" w:hAnsiTheme="minorHAnsi"/>
          <w:b/>
          <w:bCs/>
          <w:szCs w:val="24"/>
          <w:lang w:val="en-CA"/>
        </w:rPr>
        <w:t>five)</w:t>
      </w:r>
    </w:p>
    <w:p w:rsidR="00D27BE4" w:rsidRPr="00D27BE4" w:rsidRDefault="00D27BE4" w:rsidP="00D27BE4">
      <w:pPr>
        <w:pStyle w:val="ListParagraph"/>
        <w:ind w:left="360"/>
        <w:rPr>
          <w:rFonts w:asciiTheme="minorHAnsi" w:hAnsiTheme="minorHAnsi"/>
          <w:bCs/>
          <w:szCs w:val="24"/>
          <w:lang w:val="en-CA"/>
        </w:rPr>
      </w:pPr>
      <w:r w:rsidRPr="00D27BE4">
        <w:rPr>
          <w:rFonts w:asciiTheme="minorHAnsi" w:hAnsiTheme="minorHAnsi"/>
          <w:bCs/>
          <w:szCs w:val="24"/>
          <w:lang w:val="en-CA"/>
        </w:rPr>
        <w:t xml:space="preserve">You will be assigned to a Case Discussion TEAM. This team is intentionally </w:t>
      </w:r>
      <w:r w:rsidRPr="00D27BE4">
        <w:rPr>
          <w:rFonts w:asciiTheme="minorHAnsi" w:hAnsiTheme="minorHAnsi"/>
          <w:b/>
          <w:bCs/>
          <w:szCs w:val="24"/>
          <w:lang w:val="en-CA"/>
        </w:rPr>
        <w:t xml:space="preserve">different from </w:t>
      </w:r>
      <w:r w:rsidRPr="00D27BE4">
        <w:rPr>
          <w:rFonts w:asciiTheme="minorHAnsi" w:hAnsiTheme="minorHAnsi"/>
          <w:bCs/>
          <w:szCs w:val="24"/>
          <w:lang w:val="en-CA"/>
        </w:rPr>
        <w:t>your Project team!  Your team will be assigned one case from your textbook.  Your team will prepare an informal interactive presentation designed to highlight key aspects of the case.  You may solicit responses to case questions from the audience and then discuss your team’s analysis.  Recommendations based on analysis and theoretical concepts learned should be provided where applicable.</w:t>
      </w:r>
    </w:p>
    <w:p w:rsidR="00D27BE4" w:rsidRDefault="00D27BE4" w:rsidP="00D27BE4">
      <w:pPr>
        <w:numPr>
          <w:ilvl w:val="0"/>
          <w:numId w:val="4"/>
        </w:numPr>
        <w:rPr>
          <w:rFonts w:asciiTheme="minorHAnsi" w:hAnsiTheme="minorHAnsi"/>
          <w:b/>
          <w:bCs/>
          <w:szCs w:val="24"/>
          <w:lang w:val="en-CA"/>
        </w:rPr>
      </w:pPr>
      <w:r>
        <w:rPr>
          <w:rFonts w:asciiTheme="minorHAnsi" w:hAnsiTheme="minorHAnsi"/>
          <w:b/>
          <w:bCs/>
          <w:szCs w:val="24"/>
          <w:lang w:val="en-CA"/>
        </w:rPr>
        <w:t>Culture Assignment (case teams of five)</w:t>
      </w:r>
    </w:p>
    <w:p w:rsidR="00D27BE4" w:rsidRPr="00D27BE4" w:rsidRDefault="00D27BE4" w:rsidP="00D27BE4">
      <w:pPr>
        <w:ind w:left="360"/>
        <w:rPr>
          <w:rFonts w:asciiTheme="minorHAnsi" w:hAnsiTheme="minorHAnsi"/>
          <w:bCs/>
          <w:szCs w:val="24"/>
          <w:lang w:val="en-CA"/>
        </w:rPr>
      </w:pPr>
      <w:r>
        <w:rPr>
          <w:rFonts w:asciiTheme="minorHAnsi" w:hAnsiTheme="minorHAnsi"/>
          <w:bCs/>
          <w:szCs w:val="24"/>
          <w:lang w:val="en-CA"/>
        </w:rPr>
        <w:t xml:space="preserve">Having reviewed Chapters 9-11, your case study team will conduct an analysis of one of the regions discussed in one of the chapters. In addition to providing a general overview of the cultural characteristics of that region, you will select two-three countries within the region and provide a comparative contrast </w:t>
      </w:r>
      <w:r>
        <w:rPr>
          <w:rFonts w:asciiTheme="minorHAnsi" w:hAnsiTheme="minorHAnsi"/>
          <w:bCs/>
          <w:szCs w:val="24"/>
          <w:lang w:val="en-CA"/>
        </w:rPr>
        <w:lastRenderedPageBreak/>
        <w:t>identifying unique barriers to entry associated with marketing a product into each country describing all parameters to consider (e.g.: cultural, political, legal, and consumer behavioural, etc.). Your team will have 15-20 minutes (+10 minutes for questions) to present your findings.</w:t>
      </w:r>
    </w:p>
    <w:p w:rsidR="00D27BE4" w:rsidRPr="006C4FEC" w:rsidRDefault="00D27BE4" w:rsidP="00C15801">
      <w:pPr>
        <w:ind w:left="360"/>
        <w:rPr>
          <w:rFonts w:asciiTheme="minorHAnsi" w:hAnsiTheme="minorHAnsi"/>
          <w:b/>
          <w:bCs/>
          <w:szCs w:val="24"/>
          <w:lang w:val="en-CA"/>
        </w:rPr>
      </w:pPr>
    </w:p>
    <w:p w:rsidR="00825550" w:rsidRPr="00012632" w:rsidRDefault="00B07DC7" w:rsidP="000343D5">
      <w:pPr>
        <w:numPr>
          <w:ilvl w:val="0"/>
          <w:numId w:val="4"/>
        </w:numPr>
        <w:rPr>
          <w:rFonts w:asciiTheme="minorHAnsi" w:hAnsiTheme="minorHAnsi"/>
          <w:szCs w:val="24"/>
        </w:rPr>
      </w:pPr>
      <w:r w:rsidRPr="006C4FEC">
        <w:rPr>
          <w:rFonts w:asciiTheme="minorHAnsi" w:hAnsiTheme="minorHAnsi"/>
          <w:b/>
          <w:bCs/>
          <w:szCs w:val="24"/>
          <w:lang w:val="en-CA"/>
        </w:rPr>
        <w:t xml:space="preserve"> </w:t>
      </w:r>
      <w:r w:rsidR="00825550" w:rsidRPr="006C4FEC">
        <w:rPr>
          <w:rFonts w:asciiTheme="minorHAnsi" w:hAnsiTheme="minorHAnsi"/>
          <w:b/>
          <w:bCs/>
          <w:szCs w:val="24"/>
          <w:lang w:val="en-CA"/>
        </w:rPr>
        <w:t>Pr</w:t>
      </w:r>
      <w:r w:rsidR="00012632" w:rsidRPr="006C4FEC">
        <w:rPr>
          <w:rFonts w:asciiTheme="minorHAnsi" w:hAnsiTheme="minorHAnsi"/>
          <w:b/>
          <w:bCs/>
          <w:szCs w:val="24"/>
          <w:lang w:val="en-CA"/>
        </w:rPr>
        <w:t>o</w:t>
      </w:r>
      <w:r w:rsidR="00825550" w:rsidRPr="006C4FEC">
        <w:rPr>
          <w:rFonts w:asciiTheme="minorHAnsi" w:hAnsiTheme="minorHAnsi"/>
          <w:b/>
          <w:bCs/>
          <w:szCs w:val="24"/>
          <w:lang w:val="en-CA"/>
        </w:rPr>
        <w:t>ject</w:t>
      </w:r>
      <w:r w:rsidR="00825550" w:rsidRPr="00012632">
        <w:rPr>
          <w:rFonts w:asciiTheme="minorHAnsi" w:hAnsiTheme="minorHAnsi"/>
          <w:b/>
          <w:bCs/>
          <w:szCs w:val="24"/>
          <w:lang w:val="en-CA"/>
        </w:rPr>
        <w:t xml:space="preserve"> Team S</w:t>
      </w:r>
      <w:r w:rsidR="005D2291" w:rsidRPr="00012632">
        <w:rPr>
          <w:rFonts w:asciiTheme="minorHAnsi" w:hAnsiTheme="minorHAnsi"/>
          <w:b/>
          <w:bCs/>
          <w:szCs w:val="24"/>
          <w:lang w:val="en-CA"/>
        </w:rPr>
        <w:t xml:space="preserve">tudent Lead </w:t>
      </w:r>
      <w:r w:rsidR="00012632" w:rsidRPr="00012632">
        <w:rPr>
          <w:rFonts w:asciiTheme="minorHAnsi" w:hAnsiTheme="minorHAnsi"/>
          <w:b/>
          <w:bCs/>
          <w:szCs w:val="24"/>
          <w:lang w:val="en-CA"/>
        </w:rPr>
        <w:t xml:space="preserve">Seminar </w:t>
      </w:r>
      <w:r w:rsidR="00825550" w:rsidRPr="00012632">
        <w:rPr>
          <w:rFonts w:asciiTheme="minorHAnsi" w:hAnsiTheme="minorHAnsi"/>
          <w:b/>
          <w:bCs/>
          <w:szCs w:val="24"/>
          <w:lang w:val="en-CA"/>
        </w:rPr>
        <w:t>Discussion</w:t>
      </w:r>
      <w:r w:rsidR="00012632" w:rsidRPr="00012632">
        <w:rPr>
          <w:rFonts w:asciiTheme="minorHAnsi" w:hAnsiTheme="minorHAnsi"/>
          <w:b/>
          <w:bCs/>
          <w:szCs w:val="24"/>
          <w:lang w:val="en-CA"/>
        </w:rPr>
        <w:t xml:space="preserve"> (expertise assignment)</w:t>
      </w:r>
    </w:p>
    <w:p w:rsidR="00825550" w:rsidRPr="00012632" w:rsidRDefault="00825550" w:rsidP="00825550">
      <w:pPr>
        <w:ind w:left="360"/>
        <w:rPr>
          <w:rFonts w:asciiTheme="minorHAnsi" w:hAnsiTheme="minorHAnsi"/>
          <w:szCs w:val="24"/>
        </w:rPr>
      </w:pPr>
      <w:r w:rsidRPr="00012632">
        <w:rPr>
          <w:rFonts w:asciiTheme="minorHAnsi" w:hAnsiTheme="minorHAnsi"/>
          <w:szCs w:val="24"/>
        </w:rPr>
        <w:t xml:space="preserve">Each team </w:t>
      </w:r>
      <w:r w:rsidR="00012632" w:rsidRPr="00012632">
        <w:rPr>
          <w:rFonts w:asciiTheme="minorHAnsi" w:hAnsiTheme="minorHAnsi"/>
          <w:i/>
          <w:szCs w:val="24"/>
        </w:rPr>
        <w:t>(as selected below: see International Marketing Plan Team Project)</w:t>
      </w:r>
      <w:r w:rsidR="00012632">
        <w:rPr>
          <w:rFonts w:asciiTheme="minorHAnsi" w:hAnsiTheme="minorHAnsi"/>
          <w:szCs w:val="24"/>
        </w:rPr>
        <w:t xml:space="preserve"> </w:t>
      </w:r>
      <w:r w:rsidRPr="00012632">
        <w:rPr>
          <w:rFonts w:asciiTheme="minorHAnsi" w:hAnsiTheme="minorHAnsi"/>
          <w:szCs w:val="24"/>
        </w:rPr>
        <w:t xml:space="preserve">will be randomly assigned to prepare. </w:t>
      </w:r>
      <w:proofErr w:type="gramStart"/>
      <w:r w:rsidRPr="00012632">
        <w:rPr>
          <w:rFonts w:asciiTheme="minorHAnsi" w:hAnsiTheme="minorHAnsi"/>
          <w:szCs w:val="24"/>
        </w:rPr>
        <w:t>present</w:t>
      </w:r>
      <w:proofErr w:type="gramEnd"/>
      <w:r w:rsidRPr="00012632">
        <w:rPr>
          <w:rFonts w:asciiTheme="minorHAnsi" w:hAnsiTheme="minorHAnsi"/>
          <w:szCs w:val="24"/>
        </w:rPr>
        <w:t xml:space="preserve"> and lead a seminar discussion regarding one of the six following components of the IMP Plan:</w:t>
      </w:r>
    </w:p>
    <w:p w:rsidR="00012632" w:rsidRPr="00012632" w:rsidRDefault="00825550" w:rsidP="00012632">
      <w:pPr>
        <w:ind w:left="720"/>
        <w:rPr>
          <w:rFonts w:asciiTheme="minorHAnsi" w:hAnsiTheme="minorHAnsi"/>
          <w:szCs w:val="24"/>
        </w:rPr>
      </w:pPr>
      <w:proofErr w:type="gramStart"/>
      <w:r w:rsidRPr="00012632">
        <w:rPr>
          <w:rFonts w:asciiTheme="minorHAnsi" w:hAnsiTheme="minorHAnsi"/>
          <w:szCs w:val="24"/>
        </w:rPr>
        <w:t>1</w:t>
      </w:r>
      <w:r w:rsidR="00012632" w:rsidRPr="00012632">
        <w:rPr>
          <w:rFonts w:asciiTheme="minorHAnsi" w:hAnsiTheme="minorHAnsi"/>
          <w:szCs w:val="24"/>
        </w:rPr>
        <w:t>.Marketing</w:t>
      </w:r>
      <w:proofErr w:type="gramEnd"/>
      <w:r w:rsidR="00012632" w:rsidRPr="00012632">
        <w:rPr>
          <w:rFonts w:asciiTheme="minorHAnsi" w:hAnsiTheme="minorHAnsi"/>
          <w:szCs w:val="24"/>
        </w:rPr>
        <w:t xml:space="preserve"> Environment Analysis</w:t>
      </w:r>
    </w:p>
    <w:p w:rsidR="00012632" w:rsidRPr="00012632" w:rsidRDefault="00012632" w:rsidP="00012632">
      <w:pPr>
        <w:ind w:left="720"/>
        <w:rPr>
          <w:rFonts w:asciiTheme="minorHAnsi" w:hAnsiTheme="minorHAnsi"/>
          <w:szCs w:val="24"/>
        </w:rPr>
      </w:pPr>
      <w:r w:rsidRPr="00012632">
        <w:rPr>
          <w:rFonts w:asciiTheme="minorHAnsi" w:hAnsiTheme="minorHAnsi"/>
          <w:szCs w:val="24"/>
        </w:rPr>
        <w:t>2. Nature, Extent, and Demand of Product Life Cycle</w:t>
      </w:r>
    </w:p>
    <w:p w:rsidR="00012632" w:rsidRPr="00012632" w:rsidRDefault="00012632" w:rsidP="00012632">
      <w:pPr>
        <w:ind w:left="720"/>
        <w:rPr>
          <w:rFonts w:asciiTheme="minorHAnsi" w:hAnsiTheme="minorHAnsi"/>
          <w:szCs w:val="24"/>
        </w:rPr>
      </w:pPr>
      <w:r w:rsidRPr="00012632">
        <w:rPr>
          <w:rFonts w:asciiTheme="minorHAnsi" w:hAnsiTheme="minorHAnsi"/>
          <w:szCs w:val="24"/>
        </w:rPr>
        <w:t>3. The SWOT analysis and Objectives</w:t>
      </w:r>
    </w:p>
    <w:p w:rsidR="00012632" w:rsidRPr="00012632" w:rsidRDefault="00012632" w:rsidP="00012632">
      <w:pPr>
        <w:ind w:left="720"/>
        <w:rPr>
          <w:rFonts w:asciiTheme="minorHAnsi" w:hAnsiTheme="minorHAnsi"/>
          <w:szCs w:val="24"/>
        </w:rPr>
      </w:pPr>
      <w:r w:rsidRPr="00012632">
        <w:rPr>
          <w:rFonts w:asciiTheme="minorHAnsi" w:hAnsiTheme="minorHAnsi"/>
          <w:szCs w:val="24"/>
        </w:rPr>
        <w:t>4. Marketing Strategy Analysis</w:t>
      </w:r>
    </w:p>
    <w:p w:rsidR="00012632" w:rsidRPr="00012632" w:rsidRDefault="00012632" w:rsidP="00012632">
      <w:pPr>
        <w:ind w:left="720"/>
        <w:rPr>
          <w:rFonts w:asciiTheme="minorHAnsi" w:hAnsiTheme="minorHAnsi"/>
          <w:szCs w:val="24"/>
        </w:rPr>
      </w:pPr>
      <w:r w:rsidRPr="00012632">
        <w:rPr>
          <w:rFonts w:asciiTheme="minorHAnsi" w:hAnsiTheme="minorHAnsi"/>
          <w:szCs w:val="24"/>
        </w:rPr>
        <w:t>5. Marketing Mix Strategy</w:t>
      </w:r>
    </w:p>
    <w:p w:rsidR="00012632" w:rsidRPr="00012632" w:rsidRDefault="00012632" w:rsidP="00012632">
      <w:pPr>
        <w:ind w:left="720"/>
        <w:rPr>
          <w:rFonts w:asciiTheme="minorHAnsi" w:hAnsiTheme="minorHAnsi"/>
          <w:szCs w:val="24"/>
        </w:rPr>
      </w:pPr>
      <w:r w:rsidRPr="00012632">
        <w:rPr>
          <w:rFonts w:asciiTheme="minorHAnsi" w:hAnsiTheme="minorHAnsi"/>
          <w:szCs w:val="24"/>
        </w:rPr>
        <w:t>6. Entry, Strategy, Implementation and Control</w:t>
      </w:r>
    </w:p>
    <w:p w:rsidR="00012632" w:rsidRDefault="00012632" w:rsidP="00825550">
      <w:pPr>
        <w:ind w:left="360"/>
        <w:rPr>
          <w:rFonts w:asciiTheme="minorHAnsi" w:hAnsiTheme="minorHAnsi"/>
          <w:szCs w:val="24"/>
          <w:highlight w:val="yellow"/>
        </w:rPr>
      </w:pPr>
    </w:p>
    <w:p w:rsidR="00012632" w:rsidRPr="00012632" w:rsidRDefault="00012632" w:rsidP="00825550">
      <w:pPr>
        <w:ind w:left="360"/>
        <w:rPr>
          <w:rFonts w:asciiTheme="minorHAnsi" w:hAnsiTheme="minorHAnsi"/>
          <w:szCs w:val="24"/>
        </w:rPr>
      </w:pPr>
      <w:r w:rsidRPr="00012632">
        <w:rPr>
          <w:rFonts w:asciiTheme="minorHAnsi" w:hAnsiTheme="minorHAnsi"/>
          <w:szCs w:val="24"/>
        </w:rPr>
        <w:t xml:space="preserve">The purpose of your Lead Seminar Discussion is to teach the rest of the </w:t>
      </w:r>
      <w:proofErr w:type="gramStart"/>
      <w:r w:rsidRPr="00012632">
        <w:rPr>
          <w:rFonts w:asciiTheme="minorHAnsi" w:hAnsiTheme="minorHAnsi"/>
          <w:szCs w:val="24"/>
        </w:rPr>
        <w:t>class about the critical components of your section of the plan so as to help us all better prepare</w:t>
      </w:r>
      <w:proofErr w:type="gramEnd"/>
      <w:r w:rsidRPr="00012632">
        <w:rPr>
          <w:rFonts w:asciiTheme="minorHAnsi" w:hAnsiTheme="minorHAnsi"/>
          <w:szCs w:val="24"/>
        </w:rPr>
        <w:t xml:space="preserve"> our Final IMP Project.</w:t>
      </w:r>
    </w:p>
    <w:p w:rsidR="00012632" w:rsidRDefault="00012632" w:rsidP="00825550">
      <w:pPr>
        <w:ind w:left="360"/>
        <w:rPr>
          <w:rFonts w:asciiTheme="minorHAnsi" w:hAnsiTheme="minorHAnsi"/>
          <w:szCs w:val="24"/>
          <w:highlight w:val="yellow"/>
        </w:rPr>
      </w:pPr>
    </w:p>
    <w:p w:rsidR="000343D5" w:rsidRPr="00825550" w:rsidRDefault="000343D5" w:rsidP="00825550">
      <w:pPr>
        <w:ind w:left="360"/>
        <w:rPr>
          <w:rFonts w:asciiTheme="minorHAnsi" w:hAnsiTheme="minorHAnsi"/>
          <w:szCs w:val="24"/>
        </w:rPr>
      </w:pPr>
      <w:r w:rsidRPr="00012632">
        <w:rPr>
          <w:rFonts w:asciiTheme="minorHAnsi" w:hAnsiTheme="minorHAnsi"/>
          <w:szCs w:val="24"/>
        </w:rPr>
        <w:t xml:space="preserve">Your team will prepare and present a </w:t>
      </w:r>
      <w:r w:rsidR="00012632" w:rsidRPr="00012632">
        <w:rPr>
          <w:rFonts w:asciiTheme="minorHAnsi" w:hAnsiTheme="minorHAnsi"/>
          <w:szCs w:val="24"/>
        </w:rPr>
        <w:t>15-20</w:t>
      </w:r>
      <w:r w:rsidR="007D5B1D" w:rsidRPr="00012632">
        <w:rPr>
          <w:rFonts w:asciiTheme="minorHAnsi" w:hAnsiTheme="minorHAnsi"/>
          <w:szCs w:val="24"/>
        </w:rPr>
        <w:t xml:space="preserve"> </w:t>
      </w:r>
      <w:proofErr w:type="gramStart"/>
      <w:r w:rsidR="007D5B1D" w:rsidRPr="00012632">
        <w:rPr>
          <w:rFonts w:asciiTheme="minorHAnsi" w:hAnsiTheme="minorHAnsi"/>
          <w:szCs w:val="24"/>
        </w:rPr>
        <w:t xml:space="preserve">minute </w:t>
      </w:r>
      <w:r w:rsidRPr="00012632">
        <w:rPr>
          <w:rFonts w:asciiTheme="minorHAnsi" w:hAnsiTheme="minorHAnsi"/>
          <w:szCs w:val="24"/>
        </w:rPr>
        <w:t xml:space="preserve"> presentation</w:t>
      </w:r>
      <w:proofErr w:type="gramEnd"/>
      <w:r w:rsidR="007D5B1D" w:rsidRPr="00012632">
        <w:rPr>
          <w:rFonts w:asciiTheme="minorHAnsi" w:hAnsiTheme="minorHAnsi"/>
          <w:szCs w:val="24"/>
        </w:rPr>
        <w:t xml:space="preserve"> (+</w:t>
      </w:r>
      <w:r w:rsidR="00B07DC7" w:rsidRPr="00012632">
        <w:rPr>
          <w:rFonts w:asciiTheme="minorHAnsi" w:hAnsiTheme="minorHAnsi"/>
          <w:szCs w:val="24"/>
        </w:rPr>
        <w:t>1</w:t>
      </w:r>
      <w:r w:rsidR="00012632" w:rsidRPr="00012632">
        <w:rPr>
          <w:rFonts w:asciiTheme="minorHAnsi" w:hAnsiTheme="minorHAnsi"/>
          <w:szCs w:val="24"/>
        </w:rPr>
        <w:t>0</w:t>
      </w:r>
      <w:r w:rsidR="007D5B1D" w:rsidRPr="00012632">
        <w:rPr>
          <w:rFonts w:asciiTheme="minorHAnsi" w:hAnsiTheme="minorHAnsi"/>
          <w:szCs w:val="24"/>
        </w:rPr>
        <w:t xml:space="preserve"> min for Q&amp;A</w:t>
      </w:r>
      <w:r w:rsidR="00012632" w:rsidRPr="00012632">
        <w:rPr>
          <w:rFonts w:asciiTheme="minorHAnsi" w:hAnsiTheme="minorHAnsi"/>
          <w:szCs w:val="24"/>
        </w:rPr>
        <w:t xml:space="preserve">) </w:t>
      </w:r>
      <w:r w:rsidR="007D5B1D" w:rsidRPr="00012632">
        <w:rPr>
          <w:rFonts w:asciiTheme="minorHAnsi" w:hAnsiTheme="minorHAnsi"/>
          <w:szCs w:val="24"/>
        </w:rPr>
        <w:t xml:space="preserve">Each team member should </w:t>
      </w:r>
      <w:r w:rsidR="00C15801" w:rsidRPr="00012632">
        <w:rPr>
          <w:rFonts w:asciiTheme="minorHAnsi" w:hAnsiTheme="minorHAnsi"/>
          <w:szCs w:val="24"/>
        </w:rPr>
        <w:t xml:space="preserve">prepare his own portion of the presentation and </w:t>
      </w:r>
      <w:r w:rsidR="007D5B1D" w:rsidRPr="00012632">
        <w:rPr>
          <w:rFonts w:asciiTheme="minorHAnsi" w:hAnsiTheme="minorHAnsi"/>
          <w:szCs w:val="24"/>
        </w:rPr>
        <w:t xml:space="preserve">speak for about </w:t>
      </w:r>
      <w:r w:rsidR="00012632" w:rsidRPr="00012632">
        <w:rPr>
          <w:rFonts w:asciiTheme="minorHAnsi" w:hAnsiTheme="minorHAnsi"/>
          <w:szCs w:val="24"/>
        </w:rPr>
        <w:t>3-</w:t>
      </w:r>
      <w:r w:rsidR="007D5B1D" w:rsidRPr="00012632">
        <w:rPr>
          <w:rFonts w:asciiTheme="minorHAnsi" w:hAnsiTheme="minorHAnsi"/>
          <w:szCs w:val="24"/>
        </w:rPr>
        <w:t xml:space="preserve">5 minutes. </w:t>
      </w:r>
      <w:r w:rsidRPr="00012632">
        <w:rPr>
          <w:rFonts w:asciiTheme="minorHAnsi" w:hAnsiTheme="minorHAnsi"/>
          <w:szCs w:val="24"/>
        </w:rPr>
        <w:t>Your presentation is expected to be coordinated with other members of your team but presentations will be individually assessed</w:t>
      </w:r>
      <w:r w:rsidR="00012632">
        <w:rPr>
          <w:rFonts w:asciiTheme="minorHAnsi" w:hAnsiTheme="minorHAnsi"/>
          <w:szCs w:val="24"/>
        </w:rPr>
        <w:t xml:space="preserve"> </w:t>
      </w:r>
    </w:p>
    <w:p w:rsidR="005D2291" w:rsidRPr="00782CB9" w:rsidRDefault="005D2291" w:rsidP="005D2291">
      <w:pPr>
        <w:ind w:left="360"/>
        <w:rPr>
          <w:rFonts w:asciiTheme="minorHAnsi" w:hAnsiTheme="minorHAnsi" w:cs="Arial"/>
          <w:b/>
          <w:szCs w:val="24"/>
          <w:u w:val="single"/>
        </w:rPr>
      </w:pPr>
    </w:p>
    <w:p w:rsidR="005D2291" w:rsidRPr="00782CB9" w:rsidRDefault="0037460F" w:rsidP="005D2291">
      <w:pPr>
        <w:pStyle w:val="Heading7"/>
        <w:keepNext/>
        <w:numPr>
          <w:ilvl w:val="0"/>
          <w:numId w:val="4"/>
        </w:numPr>
        <w:spacing w:before="0" w:after="0"/>
        <w:rPr>
          <w:rFonts w:asciiTheme="minorHAnsi" w:hAnsiTheme="minorHAnsi"/>
          <w:b/>
          <w:bCs/>
          <w:lang w:val="en-CA"/>
        </w:rPr>
      </w:pPr>
      <w:r>
        <w:rPr>
          <w:rFonts w:asciiTheme="minorHAnsi" w:hAnsiTheme="minorHAnsi"/>
          <w:b/>
          <w:bCs/>
          <w:lang w:val="en-CA"/>
        </w:rPr>
        <w:t xml:space="preserve">Midterm </w:t>
      </w:r>
      <w:r w:rsidR="005D2291" w:rsidRPr="00782CB9">
        <w:rPr>
          <w:rFonts w:asciiTheme="minorHAnsi" w:hAnsiTheme="minorHAnsi"/>
          <w:b/>
          <w:bCs/>
          <w:lang w:val="en-CA"/>
        </w:rPr>
        <w:t xml:space="preserve">Case Analysis </w:t>
      </w:r>
      <w:r>
        <w:rPr>
          <w:rFonts w:asciiTheme="minorHAnsi" w:hAnsiTheme="minorHAnsi"/>
          <w:b/>
          <w:bCs/>
          <w:lang w:val="en-CA"/>
        </w:rPr>
        <w:t xml:space="preserve">Exam </w:t>
      </w:r>
      <w:r w:rsidR="005D2291" w:rsidRPr="00782CB9">
        <w:rPr>
          <w:rFonts w:asciiTheme="minorHAnsi" w:hAnsiTheme="minorHAnsi"/>
          <w:b/>
          <w:bCs/>
          <w:lang w:val="en-CA"/>
        </w:rPr>
        <w:t>(individual)</w:t>
      </w:r>
    </w:p>
    <w:p w:rsidR="005D2291" w:rsidRPr="00782CB9" w:rsidRDefault="00CD267A" w:rsidP="005D2291">
      <w:pPr>
        <w:ind w:left="360"/>
        <w:rPr>
          <w:rFonts w:asciiTheme="minorHAnsi" w:hAnsiTheme="minorHAnsi"/>
          <w:szCs w:val="24"/>
          <w:lang w:val="en-CA"/>
        </w:rPr>
      </w:pPr>
      <w:r>
        <w:rPr>
          <w:rFonts w:asciiTheme="minorHAnsi" w:hAnsiTheme="minorHAnsi"/>
          <w:bCs/>
          <w:szCs w:val="24"/>
          <w:lang w:val="en-CA"/>
        </w:rPr>
        <w:t xml:space="preserve">You will be provided with an international marketing case ONE WEEK prior to the midterm date.  You are allowed to underline, highlight, or write one-word vocabulary translations on the hard copy of the case.  </w:t>
      </w:r>
      <w:r w:rsidRPr="00CD267A">
        <w:rPr>
          <w:rFonts w:asciiTheme="minorHAnsi" w:hAnsiTheme="minorHAnsi"/>
          <w:b/>
          <w:bCs/>
          <w:szCs w:val="24"/>
          <w:u w:val="single"/>
          <w:lang w:val="en-CA"/>
        </w:rPr>
        <w:t>No other notes are allowed</w:t>
      </w:r>
      <w:r>
        <w:rPr>
          <w:rFonts w:asciiTheme="minorHAnsi" w:hAnsiTheme="minorHAnsi"/>
          <w:bCs/>
          <w:szCs w:val="24"/>
          <w:lang w:val="en-CA"/>
        </w:rPr>
        <w:t xml:space="preserve">.  You must bring the case to the exam.  The case will be handed in with your answer sheet.  </w:t>
      </w:r>
      <w:r w:rsidR="005D2291" w:rsidRPr="00782CB9">
        <w:rPr>
          <w:rFonts w:asciiTheme="minorHAnsi" w:hAnsiTheme="minorHAnsi"/>
          <w:szCs w:val="24"/>
          <w:lang w:val="en-CA"/>
        </w:rPr>
        <w:t>In the analysis, students should be able to read through the case and look for the main problems to be addressed.  The test will be an analysis of marketing events and activities related to global marketing and its environmental factors.  Students are expected to demonstrate their competence in the learning outcomes for the course by undertaking a c</w:t>
      </w:r>
      <w:r w:rsidR="007D5B1D">
        <w:rPr>
          <w:rFonts w:asciiTheme="minorHAnsi" w:hAnsiTheme="minorHAnsi"/>
          <w:szCs w:val="24"/>
          <w:lang w:val="en-CA"/>
        </w:rPr>
        <w:t>omplete, critical and thorough</w:t>
      </w:r>
      <w:r w:rsidR="005D2291" w:rsidRPr="00782CB9">
        <w:rPr>
          <w:rFonts w:asciiTheme="minorHAnsi" w:hAnsiTheme="minorHAnsi"/>
          <w:szCs w:val="24"/>
          <w:lang w:val="en-CA"/>
        </w:rPr>
        <w:t xml:space="preserve"> analysis and evaluation of international marketing strategies in the case</w:t>
      </w:r>
      <w:r w:rsidR="00677F95">
        <w:rPr>
          <w:rFonts w:asciiTheme="minorHAnsi" w:hAnsiTheme="minorHAnsi"/>
          <w:szCs w:val="24"/>
          <w:lang w:val="en-CA"/>
        </w:rPr>
        <w:t xml:space="preserve"> as well as providing a credible recommendation. </w:t>
      </w:r>
      <w:proofErr w:type="gramStart"/>
      <w:r w:rsidR="00677F95">
        <w:rPr>
          <w:rFonts w:asciiTheme="minorHAnsi" w:hAnsiTheme="minorHAnsi"/>
          <w:szCs w:val="24"/>
          <w:lang w:val="en-CA"/>
        </w:rPr>
        <w:t>Student's</w:t>
      </w:r>
      <w:proofErr w:type="gramEnd"/>
      <w:r w:rsidR="00677F95">
        <w:rPr>
          <w:rFonts w:asciiTheme="minorHAnsi" w:hAnsiTheme="minorHAnsi"/>
          <w:szCs w:val="24"/>
          <w:lang w:val="en-CA"/>
        </w:rPr>
        <w:t xml:space="preserve"> are expected to competently demonstrate the case analysis approach learned in class</w:t>
      </w:r>
      <w:r w:rsidR="005D2291" w:rsidRPr="00782CB9">
        <w:rPr>
          <w:rFonts w:asciiTheme="minorHAnsi" w:hAnsiTheme="minorHAnsi"/>
          <w:szCs w:val="24"/>
          <w:lang w:val="en-CA"/>
        </w:rPr>
        <w:t xml:space="preserve">.       </w:t>
      </w:r>
    </w:p>
    <w:p w:rsidR="00B07DC7" w:rsidRDefault="00B07DC7" w:rsidP="0049356D">
      <w:pPr>
        <w:rPr>
          <w:rFonts w:asciiTheme="minorHAnsi" w:hAnsiTheme="minorHAnsi"/>
          <w:b/>
          <w:bCs/>
          <w:szCs w:val="24"/>
          <w:lang w:val="en-CA"/>
        </w:rPr>
      </w:pPr>
    </w:p>
    <w:p w:rsidR="00CA0636" w:rsidRPr="000343D5" w:rsidRDefault="006C4FEC" w:rsidP="0049356D">
      <w:pPr>
        <w:rPr>
          <w:rFonts w:asciiTheme="minorHAnsi" w:hAnsiTheme="minorHAnsi"/>
          <w:b/>
          <w:bCs/>
          <w:szCs w:val="24"/>
          <w:lang w:val="en-CA"/>
        </w:rPr>
      </w:pPr>
      <w:r>
        <w:rPr>
          <w:rFonts w:asciiTheme="minorHAnsi" w:hAnsiTheme="minorHAnsi"/>
          <w:b/>
          <w:bCs/>
          <w:szCs w:val="24"/>
          <w:lang w:val="en-CA"/>
        </w:rPr>
        <w:t>5</w:t>
      </w:r>
      <w:r w:rsidR="0049356D">
        <w:rPr>
          <w:rFonts w:asciiTheme="minorHAnsi" w:hAnsiTheme="minorHAnsi"/>
          <w:b/>
          <w:bCs/>
          <w:szCs w:val="24"/>
          <w:lang w:val="en-CA"/>
        </w:rPr>
        <w:t xml:space="preserve">. </w:t>
      </w:r>
      <w:r w:rsidR="005D2291" w:rsidRPr="000343D5">
        <w:rPr>
          <w:rFonts w:asciiTheme="minorHAnsi" w:hAnsiTheme="minorHAnsi"/>
          <w:b/>
          <w:bCs/>
          <w:szCs w:val="24"/>
          <w:lang w:val="en-CA"/>
        </w:rPr>
        <w:t>Internationa</w:t>
      </w:r>
      <w:r w:rsidR="00CA0636" w:rsidRPr="000343D5">
        <w:rPr>
          <w:rFonts w:asciiTheme="minorHAnsi" w:hAnsiTheme="minorHAnsi"/>
          <w:b/>
          <w:bCs/>
          <w:szCs w:val="24"/>
          <w:lang w:val="en-CA"/>
        </w:rPr>
        <w:t>l Marketing Plan Team Project</w:t>
      </w:r>
      <w:r w:rsidR="00B07DC7">
        <w:rPr>
          <w:rFonts w:asciiTheme="minorHAnsi" w:hAnsiTheme="minorHAnsi"/>
          <w:b/>
          <w:bCs/>
          <w:szCs w:val="24"/>
          <w:lang w:val="en-CA"/>
        </w:rPr>
        <w:t xml:space="preserve"> (NB: teams of </w:t>
      </w:r>
      <w:r w:rsidR="00677F95">
        <w:rPr>
          <w:rFonts w:asciiTheme="minorHAnsi" w:hAnsiTheme="minorHAnsi"/>
          <w:b/>
          <w:bCs/>
          <w:szCs w:val="24"/>
          <w:lang w:val="en-CA"/>
        </w:rPr>
        <w:t>five</w:t>
      </w:r>
      <w:r w:rsidR="00B07DC7">
        <w:rPr>
          <w:rFonts w:asciiTheme="minorHAnsi" w:hAnsiTheme="minorHAnsi"/>
          <w:b/>
          <w:bCs/>
          <w:szCs w:val="24"/>
          <w:lang w:val="en-CA"/>
        </w:rPr>
        <w:t xml:space="preserve"> which must include students from </w:t>
      </w:r>
      <w:r w:rsidR="00B07DC7" w:rsidRPr="00B07DC7">
        <w:rPr>
          <w:rFonts w:asciiTheme="minorHAnsi" w:hAnsiTheme="minorHAnsi"/>
          <w:b/>
          <w:bCs/>
          <w:sz w:val="28"/>
          <w:szCs w:val="24"/>
          <w:u w:val="single"/>
          <w:lang w:val="en-CA"/>
        </w:rPr>
        <w:t>at least two</w:t>
      </w:r>
      <w:r w:rsidR="00B07DC7">
        <w:rPr>
          <w:rFonts w:asciiTheme="minorHAnsi" w:hAnsiTheme="minorHAnsi"/>
          <w:b/>
          <w:bCs/>
          <w:szCs w:val="24"/>
          <w:lang w:val="en-CA"/>
        </w:rPr>
        <w:t xml:space="preserve"> different countries</w:t>
      </w:r>
      <w:r w:rsidR="00660F11">
        <w:rPr>
          <w:rFonts w:asciiTheme="minorHAnsi" w:hAnsiTheme="minorHAnsi"/>
          <w:b/>
          <w:bCs/>
          <w:szCs w:val="24"/>
          <w:lang w:val="en-CA"/>
        </w:rPr>
        <w:t>)</w:t>
      </w:r>
    </w:p>
    <w:p w:rsidR="00CA0636" w:rsidRPr="00CA0636" w:rsidRDefault="00CA0636" w:rsidP="00CA0636">
      <w:pPr>
        <w:pStyle w:val="ListParagraph"/>
        <w:ind w:left="360"/>
        <w:rPr>
          <w:rFonts w:asciiTheme="minorHAnsi" w:hAnsiTheme="minorHAnsi"/>
          <w:szCs w:val="24"/>
          <w:lang w:val="en-CA"/>
        </w:rPr>
      </w:pPr>
      <w:r w:rsidRPr="00CA0636">
        <w:rPr>
          <w:rFonts w:asciiTheme="minorHAnsi" w:hAnsiTheme="minorHAnsi" w:cs="Arial"/>
          <w:b/>
          <w:szCs w:val="24"/>
          <w:u w:val="single"/>
        </w:rPr>
        <w:t>Due Date</w:t>
      </w:r>
      <w:r w:rsidRPr="00CA0636">
        <w:rPr>
          <w:rFonts w:asciiTheme="minorHAnsi" w:hAnsiTheme="minorHAnsi" w:cs="Arial"/>
          <w:b/>
          <w:szCs w:val="24"/>
        </w:rPr>
        <w:t xml:space="preserve">:     </w:t>
      </w:r>
      <w:r w:rsidR="00A53ECE">
        <w:rPr>
          <w:rFonts w:asciiTheme="minorHAnsi" w:hAnsiTheme="minorHAnsi" w:cs="Arial"/>
          <w:b/>
          <w:szCs w:val="24"/>
        </w:rPr>
        <w:t>Fri</w:t>
      </w:r>
      <w:r w:rsidR="006114EF">
        <w:rPr>
          <w:rFonts w:asciiTheme="minorHAnsi" w:hAnsiTheme="minorHAnsi" w:cs="Arial"/>
          <w:b/>
          <w:szCs w:val="24"/>
        </w:rPr>
        <w:t xml:space="preserve">day </w:t>
      </w:r>
      <w:r w:rsidR="00A53ECE">
        <w:rPr>
          <w:rFonts w:asciiTheme="minorHAnsi" w:hAnsiTheme="minorHAnsi" w:cs="Arial"/>
          <w:b/>
          <w:color w:val="000000"/>
          <w:szCs w:val="24"/>
        </w:rPr>
        <w:t>April</w:t>
      </w:r>
      <w:r w:rsidR="00FA67EF">
        <w:rPr>
          <w:rFonts w:asciiTheme="minorHAnsi" w:hAnsiTheme="minorHAnsi" w:cs="Arial"/>
          <w:b/>
          <w:color w:val="000000"/>
          <w:szCs w:val="24"/>
        </w:rPr>
        <w:t xml:space="preserve"> </w:t>
      </w:r>
      <w:r w:rsidR="00A53ECE">
        <w:rPr>
          <w:rFonts w:asciiTheme="minorHAnsi" w:hAnsiTheme="minorHAnsi" w:cs="Arial"/>
          <w:b/>
          <w:color w:val="000000"/>
          <w:szCs w:val="24"/>
        </w:rPr>
        <w:t>12</w:t>
      </w:r>
      <w:r w:rsidRPr="00CA0636">
        <w:rPr>
          <w:rFonts w:asciiTheme="minorHAnsi" w:hAnsiTheme="minorHAnsi" w:cs="Arial"/>
          <w:b/>
          <w:color w:val="000000"/>
          <w:szCs w:val="24"/>
        </w:rPr>
        <w:t>, 20</w:t>
      </w:r>
      <w:r w:rsidR="00CD05A5">
        <w:rPr>
          <w:rFonts w:asciiTheme="minorHAnsi" w:hAnsiTheme="minorHAnsi" w:cs="Arial"/>
          <w:b/>
          <w:color w:val="000000"/>
          <w:szCs w:val="24"/>
        </w:rPr>
        <w:t>1</w:t>
      </w:r>
      <w:r w:rsidR="00642F8F">
        <w:rPr>
          <w:rFonts w:asciiTheme="minorHAnsi" w:hAnsiTheme="minorHAnsi" w:cs="Arial"/>
          <w:b/>
          <w:color w:val="000000"/>
          <w:szCs w:val="24"/>
        </w:rPr>
        <w:t>2</w:t>
      </w:r>
      <w:r w:rsidR="00FA67EF">
        <w:rPr>
          <w:rFonts w:asciiTheme="minorHAnsi" w:hAnsiTheme="minorHAnsi" w:cs="Arial"/>
          <w:b/>
          <w:color w:val="000000"/>
          <w:szCs w:val="24"/>
        </w:rPr>
        <w:t xml:space="preserve"> emailed to </w:t>
      </w:r>
      <w:hyperlink r:id="rId12" w:history="1">
        <w:r w:rsidR="00FA67EF" w:rsidRPr="000942F8">
          <w:rPr>
            <w:rStyle w:val="Hyperlink"/>
            <w:rFonts w:asciiTheme="minorHAnsi" w:hAnsiTheme="minorHAnsi" w:cs="Arial"/>
            <w:b/>
            <w:szCs w:val="24"/>
          </w:rPr>
          <w:t>d</w:t>
        </w:r>
        <w:r w:rsidR="00AF22D4">
          <w:rPr>
            <w:rStyle w:val="Hyperlink"/>
            <w:rFonts w:asciiTheme="minorHAnsi" w:hAnsiTheme="minorHAnsi" w:cs="Arial"/>
            <w:b/>
            <w:szCs w:val="24"/>
          </w:rPr>
          <w:t>uane.weaver</w:t>
        </w:r>
        <w:r w:rsidR="00FA67EF" w:rsidRPr="000942F8">
          <w:rPr>
            <w:rStyle w:val="Hyperlink"/>
            <w:rFonts w:asciiTheme="minorHAnsi" w:hAnsiTheme="minorHAnsi" w:cs="Arial"/>
            <w:b/>
            <w:szCs w:val="24"/>
          </w:rPr>
          <w:t>@viu.ca</w:t>
        </w:r>
      </w:hyperlink>
      <w:r w:rsidR="00FA67EF">
        <w:rPr>
          <w:rFonts w:asciiTheme="minorHAnsi" w:hAnsiTheme="minorHAnsi" w:cs="Arial"/>
          <w:b/>
          <w:color w:val="000000"/>
          <w:szCs w:val="24"/>
        </w:rPr>
        <w:t xml:space="preserve"> </w:t>
      </w:r>
      <w:r w:rsidR="00AF22D4">
        <w:rPr>
          <w:rFonts w:asciiTheme="minorHAnsi" w:hAnsiTheme="minorHAnsi" w:cs="Arial"/>
          <w:b/>
          <w:color w:val="000000"/>
          <w:szCs w:val="24"/>
        </w:rPr>
        <w:t xml:space="preserve">and </w:t>
      </w:r>
      <w:proofErr w:type="spellStart"/>
      <w:r w:rsidR="00AF22D4">
        <w:rPr>
          <w:rFonts w:asciiTheme="minorHAnsi" w:hAnsiTheme="minorHAnsi" w:cs="Arial"/>
          <w:b/>
          <w:color w:val="000000"/>
          <w:szCs w:val="24"/>
        </w:rPr>
        <w:t>recieved</w:t>
      </w:r>
      <w:proofErr w:type="spellEnd"/>
      <w:r w:rsidR="00AF22D4">
        <w:rPr>
          <w:rFonts w:asciiTheme="minorHAnsi" w:hAnsiTheme="minorHAnsi" w:cs="Arial"/>
          <w:b/>
          <w:color w:val="000000"/>
          <w:szCs w:val="24"/>
        </w:rPr>
        <w:t xml:space="preserve"> </w:t>
      </w:r>
      <w:r w:rsidR="00FA67EF">
        <w:rPr>
          <w:rFonts w:asciiTheme="minorHAnsi" w:hAnsiTheme="minorHAnsi" w:cs="Arial"/>
          <w:b/>
          <w:color w:val="000000"/>
          <w:szCs w:val="24"/>
        </w:rPr>
        <w:t xml:space="preserve">by 4:00 </w:t>
      </w:r>
      <w:proofErr w:type="gramStart"/>
      <w:r w:rsidR="00FA67EF">
        <w:rPr>
          <w:rFonts w:asciiTheme="minorHAnsi" w:hAnsiTheme="minorHAnsi" w:cs="Arial"/>
          <w:b/>
          <w:color w:val="000000"/>
          <w:szCs w:val="24"/>
        </w:rPr>
        <w:t>p.m</w:t>
      </w:r>
      <w:r w:rsidR="00FA67EF" w:rsidRPr="00AF22D4">
        <w:rPr>
          <w:rFonts w:asciiTheme="minorHAnsi" w:hAnsiTheme="minorHAnsi" w:cs="Arial"/>
          <w:color w:val="000000"/>
          <w:szCs w:val="24"/>
        </w:rPr>
        <w:t>.</w:t>
      </w:r>
      <w:r w:rsidR="00AF22D4" w:rsidRPr="00AF22D4">
        <w:rPr>
          <w:rFonts w:asciiTheme="minorHAnsi" w:hAnsiTheme="minorHAnsi" w:cs="Arial"/>
          <w:color w:val="000000"/>
          <w:szCs w:val="24"/>
        </w:rPr>
        <w:t>.</w:t>
      </w:r>
      <w:proofErr w:type="gramEnd"/>
      <w:r w:rsidR="00AF22D4" w:rsidRPr="00AF22D4">
        <w:rPr>
          <w:rFonts w:asciiTheme="minorHAnsi" w:hAnsiTheme="minorHAnsi" w:cs="Arial"/>
          <w:color w:val="000000"/>
          <w:szCs w:val="24"/>
        </w:rPr>
        <w:t xml:space="preserve"> Ple</w:t>
      </w:r>
      <w:r w:rsidR="00AF22D4">
        <w:rPr>
          <w:rFonts w:asciiTheme="minorHAnsi" w:hAnsiTheme="minorHAnsi" w:cs="Arial"/>
          <w:color w:val="000000"/>
          <w:szCs w:val="24"/>
        </w:rPr>
        <w:t xml:space="preserve">ase </w:t>
      </w:r>
      <w:proofErr w:type="spellStart"/>
      <w:r w:rsidR="00AF22D4">
        <w:rPr>
          <w:rFonts w:asciiTheme="minorHAnsi" w:hAnsiTheme="minorHAnsi" w:cs="Arial"/>
          <w:color w:val="000000"/>
          <w:szCs w:val="24"/>
        </w:rPr>
        <w:t>accomodate</w:t>
      </w:r>
      <w:proofErr w:type="spellEnd"/>
      <w:r w:rsidR="00AF22D4">
        <w:rPr>
          <w:rFonts w:asciiTheme="minorHAnsi" w:hAnsiTheme="minorHAnsi" w:cs="Arial"/>
          <w:color w:val="000000"/>
          <w:szCs w:val="24"/>
        </w:rPr>
        <w:t xml:space="preserve"> for </w:t>
      </w:r>
      <w:proofErr w:type="spellStart"/>
      <w:r w:rsidR="00AF22D4">
        <w:rPr>
          <w:rFonts w:asciiTheme="minorHAnsi" w:hAnsiTheme="minorHAnsi" w:cs="Arial"/>
          <w:color w:val="000000"/>
          <w:szCs w:val="24"/>
        </w:rPr>
        <w:t>Murhpy's</w:t>
      </w:r>
      <w:proofErr w:type="spellEnd"/>
      <w:r w:rsidR="00AF22D4">
        <w:rPr>
          <w:rFonts w:asciiTheme="minorHAnsi" w:hAnsiTheme="minorHAnsi" w:cs="Arial"/>
          <w:color w:val="000000"/>
          <w:szCs w:val="24"/>
        </w:rPr>
        <w:t xml:space="preserve"> law. For example: </w:t>
      </w:r>
      <w:r w:rsidR="00AF22D4" w:rsidRPr="00AF22D4">
        <w:rPr>
          <w:rFonts w:asciiTheme="minorHAnsi" w:hAnsiTheme="minorHAnsi" w:cs="Arial"/>
          <w:color w:val="000000"/>
          <w:szCs w:val="24"/>
        </w:rPr>
        <w:t xml:space="preserve"> if the internet goes down, it is still your responsibility to make sure I receive it prior to 4:00 PM (a day early is acceptable, 1 second later is past due)</w:t>
      </w:r>
      <w:r w:rsidR="00AF22D4">
        <w:rPr>
          <w:rFonts w:asciiTheme="minorHAnsi" w:hAnsiTheme="minorHAnsi" w:cs="Arial"/>
          <w:b/>
          <w:color w:val="000000"/>
          <w:szCs w:val="24"/>
        </w:rPr>
        <w:t>.</w:t>
      </w:r>
    </w:p>
    <w:p w:rsidR="00505159" w:rsidRPr="00CA0636" w:rsidRDefault="005D2291" w:rsidP="00CA0636">
      <w:pPr>
        <w:ind w:left="360"/>
        <w:rPr>
          <w:rFonts w:asciiTheme="minorHAnsi" w:hAnsiTheme="minorHAnsi"/>
          <w:szCs w:val="24"/>
          <w:lang w:val="en-CA"/>
        </w:rPr>
      </w:pPr>
      <w:r w:rsidRPr="00CA0636">
        <w:rPr>
          <w:rFonts w:asciiTheme="minorHAnsi" w:hAnsiTheme="minorHAnsi"/>
          <w:szCs w:val="24"/>
          <w:lang w:val="en-CA"/>
        </w:rPr>
        <w:tab/>
        <w:t xml:space="preserve"> </w:t>
      </w:r>
    </w:p>
    <w:p w:rsidR="00505159" w:rsidRPr="00505159" w:rsidRDefault="00505159" w:rsidP="00505159">
      <w:pPr>
        <w:rPr>
          <w:rFonts w:asciiTheme="minorHAnsi" w:hAnsiTheme="minorHAnsi"/>
          <w:szCs w:val="24"/>
        </w:rPr>
      </w:pPr>
      <w:r w:rsidRPr="00505159">
        <w:rPr>
          <w:rFonts w:asciiTheme="minorHAnsi" w:hAnsiTheme="minorHAnsi"/>
          <w:b/>
          <w:szCs w:val="24"/>
        </w:rPr>
        <w:t>Task:</w:t>
      </w:r>
      <w:r w:rsidRPr="00505159">
        <w:rPr>
          <w:rFonts w:asciiTheme="minorHAnsi" w:hAnsiTheme="minorHAnsi"/>
          <w:szCs w:val="24"/>
        </w:rPr>
        <w:t xml:space="preserve"> </w:t>
      </w:r>
      <w:r w:rsidR="0009036B">
        <w:rPr>
          <w:rFonts w:asciiTheme="minorHAnsi" w:hAnsiTheme="minorHAnsi"/>
          <w:szCs w:val="24"/>
        </w:rPr>
        <w:t xml:space="preserve">Your project team </w:t>
      </w:r>
      <w:r w:rsidRPr="00505159">
        <w:rPr>
          <w:rFonts w:asciiTheme="minorHAnsi" w:hAnsiTheme="minorHAnsi"/>
          <w:szCs w:val="24"/>
        </w:rPr>
        <w:t xml:space="preserve">is an international product development team whose goal is to identify one of your company’s products and prepare an international marketing plan.  You will be guided by a pro forma international marketing plan guide that the company has produced.  </w:t>
      </w:r>
    </w:p>
    <w:p w:rsidR="00505159" w:rsidRPr="00505159" w:rsidRDefault="00505159" w:rsidP="00505159">
      <w:pPr>
        <w:rPr>
          <w:rFonts w:asciiTheme="minorHAnsi" w:hAnsiTheme="minorHAnsi"/>
          <w:szCs w:val="24"/>
        </w:rPr>
      </w:pPr>
    </w:p>
    <w:p w:rsidR="00505159" w:rsidRDefault="00505159" w:rsidP="00505159">
      <w:pPr>
        <w:rPr>
          <w:rFonts w:asciiTheme="minorHAnsi" w:hAnsiTheme="minorHAnsi"/>
          <w:szCs w:val="24"/>
        </w:rPr>
      </w:pPr>
      <w:r w:rsidRPr="00505159">
        <w:rPr>
          <w:rFonts w:asciiTheme="minorHAnsi" w:hAnsiTheme="minorHAnsi"/>
          <w:szCs w:val="24"/>
        </w:rPr>
        <w:t xml:space="preserve">By </w:t>
      </w:r>
      <w:r>
        <w:rPr>
          <w:rFonts w:asciiTheme="minorHAnsi" w:hAnsiTheme="minorHAnsi"/>
          <w:szCs w:val="24"/>
        </w:rPr>
        <w:t xml:space="preserve">the end of </w:t>
      </w:r>
      <w:r w:rsidRPr="00CD267A">
        <w:rPr>
          <w:rFonts w:asciiTheme="minorHAnsi" w:hAnsiTheme="minorHAnsi"/>
          <w:b/>
          <w:szCs w:val="24"/>
        </w:rPr>
        <w:t xml:space="preserve">Week </w:t>
      </w:r>
      <w:r w:rsidR="00CD267A" w:rsidRPr="00CD267A">
        <w:rPr>
          <w:rFonts w:asciiTheme="minorHAnsi" w:hAnsiTheme="minorHAnsi"/>
          <w:b/>
          <w:szCs w:val="24"/>
        </w:rPr>
        <w:t>3</w:t>
      </w:r>
      <w:r w:rsidRPr="00CD267A">
        <w:rPr>
          <w:rFonts w:asciiTheme="minorHAnsi" w:hAnsiTheme="minorHAnsi"/>
          <w:b/>
          <w:szCs w:val="24"/>
        </w:rPr>
        <w:t>,</w:t>
      </w:r>
      <w:r w:rsidRPr="00505159">
        <w:rPr>
          <w:rFonts w:asciiTheme="minorHAnsi" w:hAnsiTheme="minorHAnsi"/>
          <w:szCs w:val="24"/>
        </w:rPr>
        <w:t xml:space="preserve"> your team must identify </w:t>
      </w:r>
      <w:r>
        <w:rPr>
          <w:rFonts w:asciiTheme="minorHAnsi" w:hAnsiTheme="minorHAnsi"/>
          <w:szCs w:val="24"/>
        </w:rPr>
        <w:t xml:space="preserve">a country and a </w:t>
      </w:r>
      <w:r w:rsidRPr="00505159">
        <w:rPr>
          <w:rFonts w:asciiTheme="minorHAnsi" w:hAnsiTheme="minorHAnsi"/>
          <w:szCs w:val="24"/>
        </w:rPr>
        <w:t>product for which you will develop a</w:t>
      </w:r>
      <w:r w:rsidR="0014666D">
        <w:rPr>
          <w:rFonts w:asciiTheme="minorHAnsi" w:hAnsiTheme="minorHAnsi"/>
          <w:szCs w:val="24"/>
        </w:rPr>
        <w:t xml:space="preserve"> country</w:t>
      </w:r>
      <w:r w:rsidRPr="00505159">
        <w:rPr>
          <w:rFonts w:asciiTheme="minorHAnsi" w:hAnsiTheme="minorHAnsi"/>
          <w:szCs w:val="24"/>
        </w:rPr>
        <w:t xml:space="preserve"> marketing plan so that it can be approved by senior management (i.e. your </w:t>
      </w:r>
      <w:r w:rsidR="00A53ECE">
        <w:rPr>
          <w:rFonts w:asciiTheme="minorHAnsi" w:hAnsiTheme="minorHAnsi"/>
          <w:szCs w:val="24"/>
        </w:rPr>
        <w:t>instructor</w:t>
      </w:r>
      <w:r w:rsidRPr="00505159">
        <w:rPr>
          <w:rFonts w:asciiTheme="minorHAnsi" w:hAnsiTheme="minorHAnsi"/>
          <w:szCs w:val="24"/>
        </w:rPr>
        <w:t xml:space="preserve">).  </w:t>
      </w:r>
    </w:p>
    <w:p w:rsidR="00AF22D4" w:rsidRDefault="00AF22D4">
      <w:pPr>
        <w:rPr>
          <w:rFonts w:asciiTheme="minorHAnsi" w:hAnsiTheme="minorHAnsi"/>
          <w:b/>
          <w:szCs w:val="24"/>
        </w:rPr>
      </w:pPr>
    </w:p>
    <w:p w:rsidR="00505159" w:rsidRPr="00505159" w:rsidRDefault="00505159" w:rsidP="00505159">
      <w:pPr>
        <w:rPr>
          <w:rFonts w:asciiTheme="minorHAnsi" w:hAnsiTheme="minorHAnsi"/>
          <w:b/>
          <w:szCs w:val="24"/>
        </w:rPr>
      </w:pPr>
      <w:r w:rsidRPr="00505159">
        <w:rPr>
          <w:rFonts w:asciiTheme="minorHAnsi" w:hAnsiTheme="minorHAnsi"/>
          <w:b/>
          <w:szCs w:val="24"/>
        </w:rPr>
        <w:lastRenderedPageBreak/>
        <w:t>Written project:</w:t>
      </w:r>
    </w:p>
    <w:p w:rsidR="000343D5" w:rsidRDefault="00CD267A" w:rsidP="00505159">
      <w:pPr>
        <w:rPr>
          <w:rFonts w:asciiTheme="minorHAnsi" w:hAnsiTheme="minorHAnsi"/>
          <w:szCs w:val="24"/>
        </w:rPr>
      </w:pPr>
      <w:r>
        <w:rPr>
          <w:rFonts w:asciiTheme="minorHAnsi" w:hAnsiTheme="minorHAnsi"/>
          <w:szCs w:val="24"/>
        </w:rPr>
        <w:t xml:space="preserve">You must choose a project team consisting of members from </w:t>
      </w:r>
      <w:r w:rsidR="00A53ECE">
        <w:rPr>
          <w:rFonts w:asciiTheme="minorHAnsi" w:hAnsiTheme="minorHAnsi"/>
          <w:b/>
          <w:szCs w:val="24"/>
          <w:u w:val="single"/>
        </w:rPr>
        <w:t xml:space="preserve">ideally three but at </w:t>
      </w:r>
      <w:proofErr w:type="spellStart"/>
      <w:r w:rsidR="00A53ECE">
        <w:rPr>
          <w:rFonts w:asciiTheme="minorHAnsi" w:hAnsiTheme="minorHAnsi"/>
          <w:b/>
          <w:szCs w:val="24"/>
          <w:u w:val="single"/>
        </w:rPr>
        <w:t>leas</w:t>
      </w:r>
      <w:proofErr w:type="spellEnd"/>
      <w:r w:rsidR="00A53ECE">
        <w:rPr>
          <w:rFonts w:asciiTheme="minorHAnsi" w:hAnsiTheme="minorHAnsi"/>
          <w:b/>
          <w:szCs w:val="24"/>
          <w:u w:val="single"/>
        </w:rPr>
        <w:t xml:space="preserve"> two</w:t>
      </w:r>
      <w:r w:rsidRPr="00CD267A">
        <w:rPr>
          <w:rFonts w:asciiTheme="minorHAnsi" w:hAnsiTheme="minorHAnsi"/>
          <w:b/>
          <w:szCs w:val="24"/>
          <w:u w:val="single"/>
        </w:rPr>
        <w:t xml:space="preserve"> (</w:t>
      </w:r>
      <w:r w:rsidR="00A53ECE">
        <w:rPr>
          <w:rFonts w:asciiTheme="minorHAnsi" w:hAnsiTheme="minorHAnsi"/>
          <w:b/>
          <w:szCs w:val="24"/>
          <w:u w:val="single"/>
        </w:rPr>
        <w:t>2</w:t>
      </w:r>
      <w:r w:rsidRPr="00CD267A">
        <w:rPr>
          <w:rFonts w:asciiTheme="minorHAnsi" w:hAnsiTheme="minorHAnsi"/>
          <w:b/>
          <w:szCs w:val="24"/>
          <w:u w:val="single"/>
        </w:rPr>
        <w:t>) countries</w:t>
      </w:r>
      <w:r>
        <w:rPr>
          <w:rFonts w:asciiTheme="minorHAnsi" w:hAnsiTheme="minorHAnsi"/>
          <w:szCs w:val="24"/>
        </w:rPr>
        <w:t xml:space="preserve">.  </w:t>
      </w:r>
      <w:r w:rsidR="0009036B">
        <w:rPr>
          <w:rFonts w:asciiTheme="minorHAnsi" w:hAnsiTheme="minorHAnsi"/>
          <w:szCs w:val="24"/>
        </w:rPr>
        <w:t>Your project team</w:t>
      </w:r>
      <w:r w:rsidR="00505159" w:rsidRPr="00505159">
        <w:rPr>
          <w:rFonts w:asciiTheme="minorHAnsi" w:hAnsiTheme="minorHAnsi"/>
          <w:szCs w:val="24"/>
        </w:rPr>
        <w:t xml:space="preserve"> will prepare a final written </w:t>
      </w:r>
      <w:r w:rsidR="000343D5">
        <w:rPr>
          <w:rFonts w:asciiTheme="minorHAnsi" w:hAnsiTheme="minorHAnsi"/>
          <w:szCs w:val="24"/>
        </w:rPr>
        <w:t xml:space="preserve">international </w:t>
      </w:r>
      <w:r w:rsidR="00505159" w:rsidRPr="00505159">
        <w:rPr>
          <w:rFonts w:asciiTheme="minorHAnsi" w:hAnsiTheme="minorHAnsi"/>
          <w:szCs w:val="24"/>
        </w:rPr>
        <w:t xml:space="preserve">marketing plan for a Canadian product </w:t>
      </w:r>
      <w:r w:rsidR="000343D5">
        <w:rPr>
          <w:rFonts w:asciiTheme="minorHAnsi" w:hAnsiTheme="minorHAnsi"/>
          <w:szCs w:val="24"/>
        </w:rPr>
        <w:t>to be market</w:t>
      </w:r>
      <w:r w:rsidR="00962BCC">
        <w:rPr>
          <w:rFonts w:asciiTheme="minorHAnsi" w:hAnsiTheme="minorHAnsi"/>
          <w:szCs w:val="24"/>
        </w:rPr>
        <w:t>ed</w:t>
      </w:r>
      <w:r w:rsidR="000343D5">
        <w:rPr>
          <w:rFonts w:asciiTheme="minorHAnsi" w:hAnsiTheme="minorHAnsi"/>
          <w:szCs w:val="24"/>
        </w:rPr>
        <w:t xml:space="preserve"> in</w:t>
      </w:r>
      <w:r w:rsidR="00962BCC">
        <w:rPr>
          <w:rFonts w:asciiTheme="minorHAnsi" w:hAnsiTheme="minorHAnsi"/>
          <w:szCs w:val="24"/>
        </w:rPr>
        <w:t>to</w:t>
      </w:r>
      <w:r w:rsidR="000343D5">
        <w:rPr>
          <w:rFonts w:asciiTheme="minorHAnsi" w:hAnsiTheme="minorHAnsi"/>
          <w:szCs w:val="24"/>
        </w:rPr>
        <w:t xml:space="preserve"> a country that your</w:t>
      </w:r>
      <w:r w:rsidR="00505159" w:rsidRPr="00505159">
        <w:rPr>
          <w:rFonts w:asciiTheme="minorHAnsi" w:hAnsiTheme="minorHAnsi"/>
          <w:szCs w:val="24"/>
        </w:rPr>
        <w:t xml:space="preserve"> team chooses</w:t>
      </w:r>
      <w:r w:rsidR="00962BCC">
        <w:rPr>
          <w:rFonts w:asciiTheme="minorHAnsi" w:hAnsiTheme="minorHAnsi"/>
          <w:szCs w:val="24"/>
        </w:rPr>
        <w:t xml:space="preserve"> (where it is not currently sold)</w:t>
      </w:r>
      <w:r w:rsidR="00505159" w:rsidRPr="00505159">
        <w:rPr>
          <w:rFonts w:asciiTheme="minorHAnsi" w:hAnsiTheme="minorHAnsi"/>
          <w:szCs w:val="24"/>
        </w:rPr>
        <w:t xml:space="preserve">.  </w:t>
      </w:r>
      <w:r w:rsidR="0009036B">
        <w:rPr>
          <w:rFonts w:asciiTheme="minorHAnsi" w:hAnsiTheme="minorHAnsi"/>
          <w:szCs w:val="24"/>
        </w:rPr>
        <w:t>Teams</w:t>
      </w:r>
      <w:r w:rsidR="00505159" w:rsidRPr="00505159">
        <w:rPr>
          <w:rFonts w:asciiTheme="minorHAnsi" w:hAnsiTheme="minorHAnsi"/>
          <w:szCs w:val="24"/>
        </w:rPr>
        <w:t xml:space="preserve"> must identify a </w:t>
      </w:r>
      <w:r w:rsidR="00505159" w:rsidRPr="00CD267A">
        <w:rPr>
          <w:rFonts w:asciiTheme="minorHAnsi" w:hAnsiTheme="minorHAnsi"/>
          <w:b/>
          <w:i/>
          <w:szCs w:val="24"/>
        </w:rPr>
        <w:t>Canadian</w:t>
      </w:r>
      <w:r w:rsidR="00505159" w:rsidRPr="00505159">
        <w:rPr>
          <w:rFonts w:asciiTheme="minorHAnsi" w:hAnsiTheme="minorHAnsi"/>
          <w:szCs w:val="24"/>
        </w:rPr>
        <w:t xml:space="preserve"> company’s product to market. </w:t>
      </w:r>
      <w:r w:rsidR="000343D5">
        <w:rPr>
          <w:rFonts w:asciiTheme="minorHAnsi" w:hAnsiTheme="minorHAnsi"/>
          <w:szCs w:val="24"/>
        </w:rPr>
        <w:t xml:space="preserve"> </w:t>
      </w:r>
      <w:r w:rsidR="00505159" w:rsidRPr="00505159">
        <w:rPr>
          <w:rFonts w:asciiTheme="minorHAnsi" w:hAnsiTheme="minorHAnsi"/>
          <w:szCs w:val="24"/>
        </w:rPr>
        <w:t xml:space="preserve">Choose </w:t>
      </w:r>
      <w:r w:rsidR="00505159" w:rsidRPr="00505159">
        <w:rPr>
          <w:rFonts w:asciiTheme="minorHAnsi" w:hAnsiTheme="minorHAnsi"/>
          <w:b/>
          <w:szCs w:val="24"/>
        </w:rPr>
        <w:t>one</w:t>
      </w:r>
      <w:r w:rsidR="00505159" w:rsidRPr="00505159">
        <w:rPr>
          <w:rFonts w:asciiTheme="minorHAnsi" w:hAnsiTheme="minorHAnsi"/>
          <w:szCs w:val="24"/>
        </w:rPr>
        <w:t xml:space="preserve"> of the company’s products (good or service) and develop a marketing plan for developing a market in </w:t>
      </w:r>
      <w:r w:rsidR="000343D5">
        <w:rPr>
          <w:rFonts w:asciiTheme="minorHAnsi" w:hAnsiTheme="minorHAnsi"/>
          <w:szCs w:val="24"/>
        </w:rPr>
        <w:t>your country of choice</w:t>
      </w:r>
      <w:r w:rsidR="00505159" w:rsidRPr="00505159">
        <w:rPr>
          <w:rFonts w:asciiTheme="minorHAnsi" w:hAnsiTheme="minorHAnsi"/>
          <w:szCs w:val="24"/>
        </w:rPr>
        <w:t xml:space="preserve">.  You may choose either an industrial or consumer product.  Be sure to follow the layout of the International Marketing Plan guide provided to you.  You may add any sections to it that you feel relevant and may exclude sections that you feel do not apply to your product.  The financial sections </w:t>
      </w:r>
      <w:r w:rsidR="00962BCC">
        <w:rPr>
          <w:rFonts w:asciiTheme="minorHAnsi" w:hAnsiTheme="minorHAnsi"/>
          <w:szCs w:val="24"/>
        </w:rPr>
        <w:t>should</w:t>
      </w:r>
      <w:r w:rsidR="00A53ECE">
        <w:rPr>
          <w:rFonts w:asciiTheme="minorHAnsi" w:hAnsiTheme="minorHAnsi"/>
          <w:szCs w:val="24"/>
        </w:rPr>
        <w:t xml:space="preserve"> be</w:t>
      </w:r>
      <w:r w:rsidR="00505159" w:rsidRPr="00505159">
        <w:rPr>
          <w:rFonts w:asciiTheme="minorHAnsi" w:hAnsiTheme="minorHAnsi"/>
          <w:szCs w:val="24"/>
        </w:rPr>
        <w:t xml:space="preserve"> </w:t>
      </w:r>
      <w:r w:rsidR="00962BCC">
        <w:rPr>
          <w:rFonts w:asciiTheme="minorHAnsi" w:hAnsiTheme="minorHAnsi"/>
          <w:szCs w:val="24"/>
        </w:rPr>
        <w:t xml:space="preserve">pragmatic, </w:t>
      </w:r>
      <w:r w:rsidR="00A53ECE">
        <w:rPr>
          <w:rFonts w:asciiTheme="minorHAnsi" w:hAnsiTheme="minorHAnsi"/>
          <w:szCs w:val="24"/>
        </w:rPr>
        <w:t xml:space="preserve">reasonable, </w:t>
      </w:r>
      <w:r w:rsidR="00505159" w:rsidRPr="00505159">
        <w:rPr>
          <w:rFonts w:asciiTheme="minorHAnsi" w:hAnsiTheme="minorHAnsi"/>
          <w:szCs w:val="24"/>
        </w:rPr>
        <w:t>rational estimate</w:t>
      </w:r>
      <w:r w:rsidR="00A53ECE">
        <w:rPr>
          <w:rFonts w:asciiTheme="minorHAnsi" w:hAnsiTheme="minorHAnsi"/>
          <w:szCs w:val="24"/>
        </w:rPr>
        <w:t>s</w:t>
      </w:r>
      <w:r w:rsidR="00505159" w:rsidRPr="00505159">
        <w:rPr>
          <w:rFonts w:asciiTheme="minorHAnsi" w:hAnsiTheme="minorHAnsi"/>
          <w:szCs w:val="24"/>
        </w:rPr>
        <w:t xml:space="preserve"> of the anticipated </w:t>
      </w:r>
      <w:r w:rsidR="00962BCC">
        <w:rPr>
          <w:rFonts w:asciiTheme="minorHAnsi" w:hAnsiTheme="minorHAnsi"/>
          <w:szCs w:val="24"/>
        </w:rPr>
        <w:t xml:space="preserve">variance </w:t>
      </w:r>
      <w:r w:rsidR="00505159" w:rsidRPr="00505159">
        <w:rPr>
          <w:rFonts w:asciiTheme="minorHAnsi" w:hAnsiTheme="minorHAnsi"/>
          <w:szCs w:val="24"/>
        </w:rPr>
        <w:t>numbers</w:t>
      </w:r>
      <w:r w:rsidR="00962BCC">
        <w:rPr>
          <w:rFonts w:asciiTheme="minorHAnsi" w:hAnsiTheme="minorHAnsi"/>
          <w:szCs w:val="24"/>
        </w:rPr>
        <w:t xml:space="preserve"> citing customers, units sold, $sales, $ costs, and profits.</w:t>
      </w:r>
    </w:p>
    <w:p w:rsidR="00962BCC" w:rsidRDefault="00962BCC" w:rsidP="00505159">
      <w:pPr>
        <w:rPr>
          <w:rFonts w:asciiTheme="minorHAnsi" w:hAnsiTheme="minorHAnsi"/>
          <w:szCs w:val="24"/>
        </w:rPr>
      </w:pPr>
    </w:p>
    <w:p w:rsidR="00505159" w:rsidRDefault="00505159" w:rsidP="00505159">
      <w:pPr>
        <w:rPr>
          <w:rFonts w:asciiTheme="minorHAnsi" w:hAnsiTheme="minorHAnsi"/>
          <w:szCs w:val="24"/>
        </w:rPr>
      </w:pPr>
      <w:r w:rsidRPr="00505159">
        <w:rPr>
          <w:rFonts w:asciiTheme="minorHAnsi" w:hAnsiTheme="minorHAnsi"/>
          <w:szCs w:val="24"/>
        </w:rPr>
        <w:t>This project is designed to improve your ability to systematize your managerial planning ability</w:t>
      </w:r>
      <w:r w:rsidR="00962BCC">
        <w:rPr>
          <w:rFonts w:asciiTheme="minorHAnsi" w:hAnsiTheme="minorHAnsi"/>
          <w:szCs w:val="24"/>
        </w:rPr>
        <w:t>.</w:t>
      </w:r>
    </w:p>
    <w:p w:rsidR="00962BCC" w:rsidRPr="00505159" w:rsidRDefault="00962BCC" w:rsidP="00505159">
      <w:pPr>
        <w:rPr>
          <w:rFonts w:asciiTheme="minorHAnsi" w:hAnsiTheme="minorHAnsi"/>
          <w:szCs w:val="24"/>
        </w:rPr>
      </w:pPr>
    </w:p>
    <w:p w:rsidR="006369B6" w:rsidRPr="007C05FA" w:rsidRDefault="007C05FA" w:rsidP="006369B6">
      <w:pPr>
        <w:rPr>
          <w:rFonts w:asciiTheme="minorHAnsi" w:hAnsiTheme="minorHAnsi"/>
          <w:szCs w:val="24"/>
          <w:u w:val="single"/>
        </w:rPr>
      </w:pPr>
      <w:r w:rsidRPr="007C05FA">
        <w:rPr>
          <w:rFonts w:asciiTheme="minorHAnsi" w:hAnsiTheme="minorHAnsi"/>
          <w:szCs w:val="24"/>
          <w:u w:val="single"/>
        </w:rPr>
        <w:t>IMP g</w:t>
      </w:r>
      <w:r w:rsidR="006369B6" w:rsidRPr="007C05FA">
        <w:rPr>
          <w:rFonts w:asciiTheme="minorHAnsi" w:hAnsiTheme="minorHAnsi"/>
          <w:szCs w:val="24"/>
          <w:u w:val="single"/>
        </w:rPr>
        <w:t xml:space="preserve">rading </w:t>
      </w:r>
      <w:r w:rsidRPr="007C05FA">
        <w:rPr>
          <w:rFonts w:asciiTheme="minorHAnsi" w:hAnsiTheme="minorHAnsi"/>
          <w:szCs w:val="24"/>
          <w:u w:val="single"/>
        </w:rPr>
        <w:t xml:space="preserve">guide and </w:t>
      </w:r>
      <w:r w:rsidR="006369B6" w:rsidRPr="007C05FA">
        <w:rPr>
          <w:rFonts w:asciiTheme="minorHAnsi" w:hAnsiTheme="minorHAnsi"/>
          <w:szCs w:val="24"/>
          <w:u w:val="single"/>
        </w:rPr>
        <w:t>notes:</w:t>
      </w:r>
    </w:p>
    <w:p w:rsidR="006369B6" w:rsidRDefault="007C05FA" w:rsidP="006369B6">
      <w:pPr>
        <w:pStyle w:val="ListParagraph"/>
        <w:numPr>
          <w:ilvl w:val="0"/>
          <w:numId w:val="28"/>
        </w:numPr>
        <w:rPr>
          <w:rFonts w:asciiTheme="minorHAnsi" w:hAnsiTheme="minorHAnsi"/>
          <w:szCs w:val="24"/>
        </w:rPr>
      </w:pPr>
      <w:r>
        <w:rPr>
          <w:rFonts w:asciiTheme="minorHAnsi" w:hAnsiTheme="minorHAnsi"/>
          <w:szCs w:val="24"/>
        </w:rPr>
        <w:t>Report presentation (15%) - l</w:t>
      </w:r>
      <w:r w:rsidR="006369B6">
        <w:rPr>
          <w:rFonts w:asciiTheme="minorHAnsi" w:hAnsiTheme="minorHAnsi"/>
          <w:szCs w:val="24"/>
        </w:rPr>
        <w:t>anguage, grammar, s</w:t>
      </w:r>
      <w:r w:rsidR="00642F8F">
        <w:rPr>
          <w:rFonts w:asciiTheme="minorHAnsi" w:hAnsiTheme="minorHAnsi"/>
          <w:szCs w:val="24"/>
        </w:rPr>
        <w:t>tructure, referencing</w:t>
      </w:r>
      <w:r>
        <w:rPr>
          <w:rFonts w:asciiTheme="minorHAnsi" w:hAnsiTheme="minorHAnsi"/>
          <w:szCs w:val="24"/>
        </w:rPr>
        <w:t>, executive summary, introduction, paragraph structure.</w:t>
      </w:r>
    </w:p>
    <w:p w:rsidR="00C15801" w:rsidRDefault="007C05FA" w:rsidP="006369B6">
      <w:pPr>
        <w:pStyle w:val="ListParagraph"/>
        <w:numPr>
          <w:ilvl w:val="0"/>
          <w:numId w:val="28"/>
        </w:numPr>
        <w:rPr>
          <w:rFonts w:asciiTheme="minorHAnsi" w:hAnsiTheme="minorHAnsi"/>
          <w:szCs w:val="24"/>
        </w:rPr>
      </w:pPr>
      <w:r>
        <w:rPr>
          <w:rFonts w:asciiTheme="minorHAnsi" w:hAnsiTheme="minorHAnsi"/>
          <w:szCs w:val="24"/>
        </w:rPr>
        <w:t>Market environment a</w:t>
      </w:r>
      <w:r w:rsidR="006369B6" w:rsidRPr="002B7B3F">
        <w:rPr>
          <w:rFonts w:asciiTheme="minorHAnsi" w:hAnsiTheme="minorHAnsi"/>
          <w:szCs w:val="24"/>
        </w:rPr>
        <w:t>nalysis</w:t>
      </w:r>
      <w:r>
        <w:rPr>
          <w:rFonts w:asciiTheme="minorHAnsi" w:hAnsiTheme="minorHAnsi"/>
          <w:szCs w:val="24"/>
        </w:rPr>
        <w:t xml:space="preserve"> (3</w:t>
      </w:r>
      <w:r w:rsidR="00BA4DB5">
        <w:rPr>
          <w:rFonts w:asciiTheme="minorHAnsi" w:hAnsiTheme="minorHAnsi"/>
          <w:szCs w:val="24"/>
        </w:rPr>
        <w:t>0</w:t>
      </w:r>
      <w:r>
        <w:rPr>
          <w:rFonts w:asciiTheme="minorHAnsi" w:hAnsiTheme="minorHAnsi"/>
          <w:szCs w:val="24"/>
        </w:rPr>
        <w:t xml:space="preserve">%) – includes Business Environment Analysis, Nature and Extent of Demand, PLC stage, and Structure of the industry in the destination market, etc. - Analysis </w:t>
      </w:r>
      <w:r w:rsidR="006369B6" w:rsidRPr="002B7B3F">
        <w:rPr>
          <w:rFonts w:asciiTheme="minorHAnsi" w:hAnsiTheme="minorHAnsi"/>
          <w:szCs w:val="24"/>
        </w:rPr>
        <w:t xml:space="preserve"> should be </w:t>
      </w:r>
      <w:r>
        <w:rPr>
          <w:rFonts w:asciiTheme="minorHAnsi" w:hAnsiTheme="minorHAnsi"/>
          <w:szCs w:val="24"/>
        </w:rPr>
        <w:t>‘</w:t>
      </w:r>
      <w:r w:rsidR="006369B6" w:rsidRPr="002B7B3F">
        <w:rPr>
          <w:rFonts w:asciiTheme="minorHAnsi" w:hAnsiTheme="minorHAnsi"/>
          <w:szCs w:val="24"/>
        </w:rPr>
        <w:t>analytical</w:t>
      </w:r>
      <w:r>
        <w:rPr>
          <w:rFonts w:asciiTheme="minorHAnsi" w:hAnsiTheme="minorHAnsi"/>
          <w:szCs w:val="24"/>
        </w:rPr>
        <w:t>’</w:t>
      </w:r>
      <w:r w:rsidR="006369B6" w:rsidRPr="002B7B3F">
        <w:rPr>
          <w:rFonts w:asciiTheme="minorHAnsi" w:hAnsiTheme="minorHAnsi"/>
          <w:szCs w:val="24"/>
        </w:rPr>
        <w:t xml:space="preserve"> rather than purely descriptive. In writing your international marketing plan be sure to discuss how each of the sections in relevant to your product.  For example, per capita GNP </w:t>
      </w:r>
      <w:r w:rsidR="006369B6" w:rsidRPr="00505159">
        <w:rPr>
          <w:rFonts w:asciiTheme="minorHAnsi" w:hAnsiTheme="minorHAnsi"/>
          <w:szCs w:val="24"/>
        </w:rPr>
        <w:sym w:font="Wingdings" w:char="F0E0"/>
      </w:r>
      <w:r w:rsidR="006369B6" w:rsidRPr="002B7B3F">
        <w:rPr>
          <w:rFonts w:asciiTheme="minorHAnsi" w:hAnsiTheme="minorHAnsi"/>
          <w:szCs w:val="24"/>
        </w:rPr>
        <w:t xml:space="preserve"> how is that relevant to your product? Diffuse population </w:t>
      </w:r>
      <w:r w:rsidR="006369B6" w:rsidRPr="00505159">
        <w:rPr>
          <w:rFonts w:asciiTheme="minorHAnsi" w:hAnsiTheme="minorHAnsi"/>
          <w:szCs w:val="24"/>
        </w:rPr>
        <w:sym w:font="Wingdings" w:char="F0E0"/>
      </w:r>
      <w:r w:rsidR="006369B6" w:rsidRPr="002B7B3F">
        <w:rPr>
          <w:rFonts w:asciiTheme="minorHAnsi" w:hAnsiTheme="minorHAnsi"/>
          <w:szCs w:val="24"/>
        </w:rPr>
        <w:t xml:space="preserve"> how does that impact your product? High inflation </w:t>
      </w:r>
      <w:r w:rsidR="006369B6" w:rsidRPr="00505159">
        <w:rPr>
          <w:rFonts w:asciiTheme="minorHAnsi" w:hAnsiTheme="minorHAnsi"/>
          <w:szCs w:val="24"/>
        </w:rPr>
        <w:sym w:font="Wingdings" w:char="F0E0"/>
      </w:r>
      <w:r w:rsidR="006369B6" w:rsidRPr="002B7B3F">
        <w:rPr>
          <w:rFonts w:asciiTheme="minorHAnsi" w:hAnsiTheme="minorHAnsi"/>
          <w:szCs w:val="24"/>
        </w:rPr>
        <w:t xml:space="preserve"> how does that affect your plan? How does an urban based population affect your product strategy? </w:t>
      </w:r>
      <w:proofErr w:type="gramStart"/>
      <w:r w:rsidR="006369B6" w:rsidRPr="002B7B3F">
        <w:rPr>
          <w:rFonts w:asciiTheme="minorHAnsi" w:hAnsiTheme="minorHAnsi"/>
          <w:szCs w:val="24"/>
        </w:rPr>
        <w:t>Etc..</w:t>
      </w:r>
      <w:proofErr w:type="gramEnd"/>
    </w:p>
    <w:p w:rsidR="006369B6" w:rsidRDefault="007C05FA" w:rsidP="006369B6">
      <w:pPr>
        <w:pStyle w:val="ListParagraph"/>
        <w:numPr>
          <w:ilvl w:val="0"/>
          <w:numId w:val="28"/>
        </w:numPr>
        <w:rPr>
          <w:rFonts w:asciiTheme="minorHAnsi" w:hAnsiTheme="minorHAnsi"/>
          <w:szCs w:val="24"/>
        </w:rPr>
      </w:pPr>
      <w:r>
        <w:rPr>
          <w:rFonts w:asciiTheme="minorHAnsi" w:hAnsiTheme="minorHAnsi"/>
          <w:szCs w:val="24"/>
        </w:rPr>
        <w:t xml:space="preserve">S.W.O.T. analysis (10%) – should be </w:t>
      </w:r>
      <w:proofErr w:type="gramStart"/>
      <w:r>
        <w:rPr>
          <w:rFonts w:asciiTheme="minorHAnsi" w:hAnsiTheme="minorHAnsi"/>
          <w:szCs w:val="24"/>
        </w:rPr>
        <w:t>internal/external</w:t>
      </w:r>
      <w:proofErr w:type="gramEnd"/>
      <w:r>
        <w:rPr>
          <w:rFonts w:asciiTheme="minorHAnsi" w:hAnsiTheme="minorHAnsi"/>
          <w:szCs w:val="24"/>
        </w:rPr>
        <w:t xml:space="preserve"> where appropriate and identify all of the main factors for each.  Discussion of the Implications and impact of the SWOT analysis on your marketing plan is very important.</w:t>
      </w:r>
    </w:p>
    <w:p w:rsidR="006369B6" w:rsidRDefault="007C05FA" w:rsidP="006369B6">
      <w:pPr>
        <w:pStyle w:val="ListParagraph"/>
        <w:numPr>
          <w:ilvl w:val="0"/>
          <w:numId w:val="28"/>
        </w:numPr>
        <w:rPr>
          <w:rFonts w:asciiTheme="minorHAnsi" w:hAnsiTheme="minorHAnsi"/>
          <w:szCs w:val="24"/>
        </w:rPr>
      </w:pPr>
      <w:r>
        <w:rPr>
          <w:rFonts w:asciiTheme="minorHAnsi" w:hAnsiTheme="minorHAnsi"/>
          <w:szCs w:val="24"/>
        </w:rPr>
        <w:t>Marketing Strategies (30%) - r</w:t>
      </w:r>
      <w:r w:rsidR="006369B6">
        <w:rPr>
          <w:rFonts w:asciiTheme="minorHAnsi" w:hAnsiTheme="minorHAnsi"/>
          <w:szCs w:val="24"/>
        </w:rPr>
        <w:t xml:space="preserve">ecommended strategies </w:t>
      </w:r>
      <w:r w:rsidR="00C15801">
        <w:rPr>
          <w:rFonts w:asciiTheme="minorHAnsi" w:hAnsiTheme="minorHAnsi"/>
          <w:szCs w:val="24"/>
        </w:rPr>
        <w:t xml:space="preserve">(including entry strategy, objectives, STP, and 4Ps) </w:t>
      </w:r>
      <w:r w:rsidR="006369B6">
        <w:rPr>
          <w:rFonts w:asciiTheme="minorHAnsi" w:hAnsiTheme="minorHAnsi"/>
          <w:szCs w:val="24"/>
        </w:rPr>
        <w:t>should be actionable and feasible rather than pie-in-the-sky ideas.  Justifications sho</w:t>
      </w:r>
      <w:r>
        <w:rPr>
          <w:rFonts w:asciiTheme="minorHAnsi" w:hAnsiTheme="minorHAnsi"/>
          <w:szCs w:val="24"/>
        </w:rPr>
        <w:t xml:space="preserve">uld be given. </w:t>
      </w:r>
    </w:p>
    <w:p w:rsidR="00C15801" w:rsidRDefault="00C15801" w:rsidP="006369B6">
      <w:pPr>
        <w:pStyle w:val="ListParagraph"/>
        <w:numPr>
          <w:ilvl w:val="0"/>
          <w:numId w:val="28"/>
        </w:numPr>
        <w:rPr>
          <w:rFonts w:asciiTheme="minorHAnsi" w:hAnsiTheme="minorHAnsi"/>
          <w:szCs w:val="24"/>
        </w:rPr>
      </w:pPr>
      <w:r>
        <w:rPr>
          <w:rFonts w:asciiTheme="minorHAnsi" w:hAnsiTheme="minorHAnsi"/>
          <w:szCs w:val="24"/>
        </w:rPr>
        <w:t>Planning Budget and Implementation &amp; Control</w:t>
      </w:r>
      <w:r w:rsidR="007C05FA">
        <w:rPr>
          <w:rFonts w:asciiTheme="minorHAnsi" w:hAnsiTheme="minorHAnsi"/>
          <w:szCs w:val="24"/>
        </w:rPr>
        <w:t xml:space="preserve"> (1</w:t>
      </w:r>
      <w:r w:rsidR="00BA4DB5">
        <w:rPr>
          <w:rFonts w:asciiTheme="minorHAnsi" w:hAnsiTheme="minorHAnsi"/>
          <w:szCs w:val="24"/>
        </w:rPr>
        <w:t>5</w:t>
      </w:r>
      <w:r w:rsidR="007C05FA">
        <w:rPr>
          <w:rFonts w:asciiTheme="minorHAnsi" w:hAnsiTheme="minorHAnsi"/>
          <w:szCs w:val="24"/>
        </w:rPr>
        <w:t>%):</w:t>
      </w:r>
      <w:r>
        <w:rPr>
          <w:rFonts w:asciiTheme="minorHAnsi" w:hAnsiTheme="minorHAnsi"/>
          <w:szCs w:val="24"/>
        </w:rPr>
        <w:t xml:space="preserve"> should contain assumptions, </w:t>
      </w:r>
      <w:r w:rsidR="00962BCC">
        <w:rPr>
          <w:rFonts w:asciiTheme="minorHAnsi" w:hAnsiTheme="minorHAnsi"/>
          <w:szCs w:val="24"/>
        </w:rPr>
        <w:t xml:space="preserve">a realistic forecast (including at minimum the target market in # of customers, $ sold, gross profit, and units sold) based on research, and </w:t>
      </w:r>
      <w:r>
        <w:rPr>
          <w:rFonts w:asciiTheme="minorHAnsi" w:hAnsiTheme="minorHAnsi"/>
          <w:szCs w:val="24"/>
        </w:rPr>
        <w:t>a basic break-even analysis</w:t>
      </w:r>
      <w:r w:rsidR="00962BCC">
        <w:rPr>
          <w:rFonts w:asciiTheme="minorHAnsi" w:hAnsiTheme="minorHAnsi"/>
          <w:szCs w:val="24"/>
        </w:rPr>
        <w:t>.</w:t>
      </w:r>
    </w:p>
    <w:p w:rsidR="006369B6" w:rsidRPr="002B7B3F" w:rsidRDefault="006369B6" w:rsidP="007C05FA">
      <w:pPr>
        <w:pStyle w:val="ListParagraph"/>
        <w:rPr>
          <w:rFonts w:asciiTheme="minorHAnsi" w:hAnsiTheme="minorHAnsi"/>
          <w:szCs w:val="24"/>
        </w:rPr>
      </w:pPr>
    </w:p>
    <w:p w:rsidR="00F7369D" w:rsidRPr="00C378C8" w:rsidRDefault="00F7369D" w:rsidP="00F7369D">
      <w:pPr>
        <w:rPr>
          <w:rFonts w:ascii="Calibri" w:hAnsi="Calibri"/>
          <w:szCs w:val="24"/>
        </w:rPr>
      </w:pPr>
      <w:r w:rsidRPr="00505159">
        <w:rPr>
          <w:rFonts w:ascii="Calibri" w:hAnsi="Calibri"/>
          <w:b/>
          <w:szCs w:val="24"/>
        </w:rPr>
        <w:t>Word limit</w:t>
      </w:r>
      <w:r w:rsidRPr="00505159">
        <w:rPr>
          <w:rFonts w:ascii="Calibri" w:hAnsi="Calibri"/>
          <w:szCs w:val="24"/>
        </w:rPr>
        <w:t xml:space="preserve">: This is somewhat flexible but ideally try to prepare a plan of </w:t>
      </w:r>
      <w:r>
        <w:rPr>
          <w:rFonts w:ascii="Calibri" w:hAnsi="Calibri"/>
          <w:szCs w:val="24"/>
        </w:rPr>
        <w:t>between</w:t>
      </w:r>
      <w:r w:rsidRPr="00505159">
        <w:rPr>
          <w:rFonts w:ascii="Calibri" w:hAnsi="Calibri"/>
          <w:szCs w:val="24"/>
        </w:rPr>
        <w:t xml:space="preserve"> </w:t>
      </w:r>
      <w:proofErr w:type="gramStart"/>
      <w:r w:rsidR="00962BCC">
        <w:rPr>
          <w:rFonts w:ascii="Calibri" w:hAnsi="Calibri"/>
          <w:szCs w:val="24"/>
        </w:rPr>
        <w:t xml:space="preserve">3,500 </w:t>
      </w:r>
      <w:r>
        <w:rPr>
          <w:rFonts w:ascii="Calibri" w:hAnsi="Calibri"/>
          <w:szCs w:val="24"/>
        </w:rPr>
        <w:t xml:space="preserve"> and</w:t>
      </w:r>
      <w:proofErr w:type="gramEnd"/>
      <w:r>
        <w:rPr>
          <w:rFonts w:ascii="Calibri" w:hAnsi="Calibri"/>
          <w:szCs w:val="24"/>
        </w:rPr>
        <w:t xml:space="preserve"> </w:t>
      </w:r>
      <w:r w:rsidR="00962BCC">
        <w:rPr>
          <w:rFonts w:ascii="Calibri" w:hAnsi="Calibri"/>
          <w:szCs w:val="24"/>
        </w:rPr>
        <w:t>7</w:t>
      </w:r>
      <w:r>
        <w:rPr>
          <w:rFonts w:ascii="Calibri" w:hAnsi="Calibri"/>
          <w:szCs w:val="24"/>
        </w:rPr>
        <w:t>,</w:t>
      </w:r>
      <w:r w:rsidR="00962BCC">
        <w:rPr>
          <w:rFonts w:ascii="Calibri" w:hAnsi="Calibri"/>
          <w:szCs w:val="24"/>
        </w:rPr>
        <w:t>5</w:t>
      </w:r>
      <w:r>
        <w:rPr>
          <w:rFonts w:ascii="Calibri" w:hAnsi="Calibri"/>
          <w:szCs w:val="24"/>
        </w:rPr>
        <w:t>00</w:t>
      </w:r>
      <w:r w:rsidRPr="00505159">
        <w:rPr>
          <w:rFonts w:ascii="Calibri" w:hAnsi="Calibri"/>
          <w:szCs w:val="24"/>
        </w:rPr>
        <w:t xml:space="preserve"> words exclusive of tables, figures, appendices</w:t>
      </w:r>
      <w:r>
        <w:rPr>
          <w:rFonts w:ascii="Calibri" w:hAnsi="Calibri"/>
          <w:szCs w:val="24"/>
        </w:rPr>
        <w:t xml:space="preserve"> (in total about </w:t>
      </w:r>
      <w:r w:rsidR="00962BCC">
        <w:rPr>
          <w:rFonts w:ascii="Calibri" w:hAnsi="Calibri"/>
          <w:szCs w:val="24"/>
        </w:rPr>
        <w:t>25-25</w:t>
      </w:r>
      <w:r>
        <w:rPr>
          <w:rFonts w:ascii="Calibri" w:hAnsi="Calibri"/>
          <w:szCs w:val="24"/>
        </w:rPr>
        <w:t xml:space="preserve"> pages including appendices).</w:t>
      </w:r>
    </w:p>
    <w:p w:rsidR="00505159" w:rsidRPr="00505159" w:rsidRDefault="00505159" w:rsidP="00505159">
      <w:pPr>
        <w:rPr>
          <w:rFonts w:asciiTheme="minorHAnsi" w:hAnsiTheme="minorHAnsi"/>
          <w:b/>
          <w:szCs w:val="24"/>
        </w:rPr>
      </w:pPr>
    </w:p>
    <w:p w:rsidR="00505159" w:rsidRPr="00505159" w:rsidRDefault="00CD267A" w:rsidP="00505159">
      <w:pPr>
        <w:rPr>
          <w:rFonts w:asciiTheme="minorHAnsi" w:hAnsiTheme="minorHAnsi"/>
          <w:b/>
          <w:szCs w:val="24"/>
        </w:rPr>
      </w:pPr>
      <w:r>
        <w:rPr>
          <w:rFonts w:asciiTheme="minorHAnsi" w:hAnsiTheme="minorHAnsi"/>
          <w:b/>
          <w:szCs w:val="24"/>
        </w:rPr>
        <w:t xml:space="preserve">Project grades and </w:t>
      </w:r>
      <w:r w:rsidR="00505159" w:rsidRPr="00505159">
        <w:rPr>
          <w:rFonts w:asciiTheme="minorHAnsi" w:hAnsiTheme="minorHAnsi"/>
          <w:b/>
          <w:szCs w:val="24"/>
        </w:rPr>
        <w:t>Peer Assessments</w:t>
      </w:r>
    </w:p>
    <w:p w:rsidR="00505159" w:rsidRPr="00505159" w:rsidRDefault="00505159" w:rsidP="00505159">
      <w:pPr>
        <w:rPr>
          <w:rFonts w:asciiTheme="minorHAnsi" w:hAnsiTheme="minorHAnsi"/>
          <w:szCs w:val="24"/>
        </w:rPr>
      </w:pPr>
      <w:r w:rsidRPr="00505159">
        <w:rPr>
          <w:rFonts w:asciiTheme="minorHAnsi" w:hAnsiTheme="minorHAnsi"/>
          <w:szCs w:val="24"/>
        </w:rPr>
        <w:t xml:space="preserve">Members of each team will be required to prepare ‘peer group evaluations’ on other members of the team [see attached Peer Assessment form below].  </w:t>
      </w:r>
      <w:r w:rsidR="00CD267A" w:rsidRPr="00BA4DB5">
        <w:rPr>
          <w:rFonts w:asciiTheme="minorHAnsi" w:hAnsiTheme="minorHAnsi"/>
          <w:szCs w:val="24"/>
          <w:u w:val="single"/>
        </w:rPr>
        <w:t>Your score may vary by as much as +/-30%</w:t>
      </w:r>
      <w:r w:rsidR="00CD267A">
        <w:rPr>
          <w:rFonts w:asciiTheme="minorHAnsi" w:hAnsiTheme="minorHAnsi"/>
          <w:szCs w:val="24"/>
        </w:rPr>
        <w:t xml:space="preserve"> from the project team’s overall score depending on how you are assessed by your teammates!  </w:t>
      </w:r>
      <w:r w:rsidRPr="00505159">
        <w:rPr>
          <w:rFonts w:asciiTheme="minorHAnsi" w:hAnsiTheme="minorHAnsi"/>
          <w:szCs w:val="24"/>
        </w:rPr>
        <w:t>A copy of this individually handed to me on a confidential basis must be submitted on the same day as the major project. These evaluations will be taken into account in awarding the</w:t>
      </w:r>
      <w:r w:rsidR="00C15801">
        <w:rPr>
          <w:rFonts w:asciiTheme="minorHAnsi" w:hAnsiTheme="minorHAnsi"/>
          <w:szCs w:val="24"/>
        </w:rPr>
        <w:t xml:space="preserve"> individual </w:t>
      </w:r>
      <w:r w:rsidRPr="00505159">
        <w:rPr>
          <w:rFonts w:asciiTheme="minorHAnsi" w:hAnsiTheme="minorHAnsi"/>
          <w:szCs w:val="24"/>
        </w:rPr>
        <w:t>mark for the p</w:t>
      </w:r>
      <w:r w:rsidR="00E162CD">
        <w:rPr>
          <w:rFonts w:asciiTheme="minorHAnsi" w:hAnsiTheme="minorHAnsi"/>
          <w:szCs w:val="24"/>
        </w:rPr>
        <w:t>roject</w:t>
      </w:r>
      <w:r w:rsidRPr="00505159">
        <w:rPr>
          <w:rFonts w:asciiTheme="minorHAnsi" w:hAnsiTheme="minorHAnsi"/>
          <w:szCs w:val="24"/>
        </w:rPr>
        <w:t>.</w:t>
      </w:r>
    </w:p>
    <w:p w:rsidR="00505159" w:rsidRPr="00505159" w:rsidRDefault="00505159" w:rsidP="00C62216">
      <w:pPr>
        <w:pBdr>
          <w:bottom w:val="single" w:sz="4" w:space="1" w:color="auto"/>
        </w:pBdr>
        <w:rPr>
          <w:rFonts w:asciiTheme="minorHAnsi" w:hAnsiTheme="minorHAnsi"/>
          <w:b/>
          <w:szCs w:val="24"/>
        </w:rPr>
      </w:pPr>
    </w:p>
    <w:p w:rsidR="00505159" w:rsidRPr="00505159" w:rsidRDefault="00505159" w:rsidP="00505159">
      <w:pPr>
        <w:rPr>
          <w:rFonts w:asciiTheme="minorHAnsi" w:hAnsiTheme="minorHAnsi"/>
          <w:szCs w:val="24"/>
        </w:rPr>
      </w:pPr>
      <w:r w:rsidRPr="00505159">
        <w:rPr>
          <w:rFonts w:asciiTheme="minorHAnsi" w:hAnsiTheme="minorHAnsi"/>
          <w:szCs w:val="24"/>
        </w:rPr>
        <w:t>Useful web sites:</w:t>
      </w:r>
    </w:p>
    <w:p w:rsidR="00505159" w:rsidRPr="00505159" w:rsidRDefault="00BD6C6B" w:rsidP="00505159">
      <w:pPr>
        <w:pStyle w:val="ListParagraph"/>
        <w:numPr>
          <w:ilvl w:val="0"/>
          <w:numId w:val="15"/>
        </w:numPr>
        <w:rPr>
          <w:rFonts w:asciiTheme="minorHAnsi" w:hAnsiTheme="minorHAnsi"/>
          <w:szCs w:val="24"/>
        </w:rPr>
      </w:pPr>
      <w:hyperlink r:id="rId13" w:tgtFrame="_blank" w:history="1">
        <w:r w:rsidR="00505159" w:rsidRPr="00505159">
          <w:rPr>
            <w:rStyle w:val="Hyperlink"/>
            <w:rFonts w:asciiTheme="minorHAnsi" w:hAnsiTheme="minorHAnsi"/>
            <w:szCs w:val="24"/>
          </w:rPr>
          <w:t>http://globaledge.msu.edu/index.asp</w:t>
        </w:r>
      </w:hyperlink>
    </w:p>
    <w:p w:rsidR="00505159" w:rsidRPr="00505159" w:rsidRDefault="00BD6C6B" w:rsidP="00505159">
      <w:pPr>
        <w:pStyle w:val="ListParagraph"/>
        <w:numPr>
          <w:ilvl w:val="0"/>
          <w:numId w:val="15"/>
        </w:numPr>
        <w:rPr>
          <w:rFonts w:asciiTheme="minorHAnsi" w:hAnsiTheme="minorHAnsi"/>
          <w:szCs w:val="24"/>
        </w:rPr>
      </w:pPr>
      <w:hyperlink r:id="rId14" w:tgtFrame="_blank" w:history="1">
        <w:r w:rsidR="00505159" w:rsidRPr="00505159">
          <w:rPr>
            <w:rStyle w:val="Hyperlink"/>
            <w:rFonts w:asciiTheme="minorHAnsi" w:hAnsiTheme="minorHAnsi"/>
            <w:szCs w:val="24"/>
          </w:rPr>
          <w:t>www.export.gov</w:t>
        </w:r>
      </w:hyperlink>
    </w:p>
    <w:p w:rsidR="00505159" w:rsidRPr="00505159" w:rsidRDefault="00BD6C6B" w:rsidP="00505159">
      <w:pPr>
        <w:pStyle w:val="ListParagraph"/>
        <w:numPr>
          <w:ilvl w:val="0"/>
          <w:numId w:val="15"/>
        </w:numPr>
        <w:rPr>
          <w:rFonts w:asciiTheme="minorHAnsi" w:hAnsiTheme="minorHAnsi"/>
          <w:szCs w:val="24"/>
        </w:rPr>
      </w:pPr>
      <w:hyperlink r:id="rId15" w:tgtFrame="_blank" w:history="1">
        <w:r w:rsidR="00505159" w:rsidRPr="00505159">
          <w:rPr>
            <w:rStyle w:val="Hyperlink"/>
            <w:rFonts w:asciiTheme="minorHAnsi" w:hAnsiTheme="minorHAnsi"/>
            <w:szCs w:val="24"/>
          </w:rPr>
          <w:t>http://www.cia.gov/cia/publications/factbook/index.html</w:t>
        </w:r>
      </w:hyperlink>
    </w:p>
    <w:p w:rsidR="00505159" w:rsidRPr="00505159" w:rsidRDefault="00BD6C6B" w:rsidP="00505159">
      <w:pPr>
        <w:pStyle w:val="ListParagraph"/>
        <w:numPr>
          <w:ilvl w:val="0"/>
          <w:numId w:val="15"/>
        </w:numPr>
        <w:rPr>
          <w:rFonts w:asciiTheme="minorHAnsi" w:hAnsiTheme="minorHAnsi"/>
          <w:szCs w:val="24"/>
        </w:rPr>
      </w:pPr>
      <w:hyperlink r:id="rId16" w:tgtFrame="_blank" w:history="1">
        <w:r w:rsidR="00505159" w:rsidRPr="00505159">
          <w:rPr>
            <w:rStyle w:val="Hyperlink"/>
            <w:rFonts w:asciiTheme="minorHAnsi" w:hAnsiTheme="minorHAnsi"/>
            <w:szCs w:val="24"/>
          </w:rPr>
          <w:t>http://www.ibrc.business.ku.edu/</w:t>
        </w:r>
      </w:hyperlink>
    </w:p>
    <w:p w:rsidR="00505159" w:rsidRPr="00505159" w:rsidRDefault="00BD6C6B" w:rsidP="00505159">
      <w:pPr>
        <w:pStyle w:val="ListParagraph"/>
        <w:numPr>
          <w:ilvl w:val="0"/>
          <w:numId w:val="15"/>
        </w:numPr>
        <w:rPr>
          <w:rFonts w:asciiTheme="minorHAnsi" w:hAnsiTheme="minorHAnsi"/>
          <w:szCs w:val="24"/>
        </w:rPr>
      </w:pPr>
      <w:hyperlink r:id="rId17" w:tgtFrame="_parent" w:history="1">
        <w:r w:rsidR="00505159" w:rsidRPr="00505159">
          <w:rPr>
            <w:rStyle w:val="Hyperlink"/>
            <w:rFonts w:asciiTheme="minorHAnsi" w:hAnsiTheme="minorHAnsi"/>
            <w:szCs w:val="24"/>
          </w:rPr>
          <w:t>www.eiu.com</w:t>
        </w:r>
      </w:hyperlink>
      <w:r w:rsidR="00505159" w:rsidRPr="00505159">
        <w:rPr>
          <w:rFonts w:asciiTheme="minorHAnsi" w:hAnsiTheme="minorHAnsi"/>
          <w:szCs w:val="24"/>
        </w:rPr>
        <w:t xml:space="preserve"> </w:t>
      </w:r>
    </w:p>
    <w:p w:rsidR="00505159" w:rsidRPr="00505159" w:rsidRDefault="00BD6C6B" w:rsidP="00505159">
      <w:pPr>
        <w:pStyle w:val="ListParagraph"/>
        <w:numPr>
          <w:ilvl w:val="0"/>
          <w:numId w:val="15"/>
        </w:numPr>
        <w:rPr>
          <w:rFonts w:asciiTheme="minorHAnsi" w:hAnsiTheme="minorHAnsi"/>
          <w:szCs w:val="24"/>
        </w:rPr>
      </w:pPr>
      <w:hyperlink r:id="rId18" w:tgtFrame="_parent" w:history="1">
        <w:r w:rsidR="00505159" w:rsidRPr="00505159">
          <w:rPr>
            <w:rStyle w:val="Hyperlink"/>
            <w:rFonts w:asciiTheme="minorHAnsi" w:hAnsiTheme="minorHAnsi"/>
            <w:szCs w:val="24"/>
          </w:rPr>
          <w:t>www.beri.com</w:t>
        </w:r>
      </w:hyperlink>
      <w:r w:rsidR="00505159" w:rsidRPr="00505159">
        <w:rPr>
          <w:rFonts w:asciiTheme="minorHAnsi" w:hAnsiTheme="minorHAnsi"/>
          <w:szCs w:val="24"/>
        </w:rPr>
        <w:t xml:space="preserve"> </w:t>
      </w:r>
    </w:p>
    <w:p w:rsidR="00505159" w:rsidRPr="00505159" w:rsidRDefault="00BD6C6B" w:rsidP="00505159">
      <w:pPr>
        <w:pStyle w:val="ListParagraph"/>
        <w:numPr>
          <w:ilvl w:val="0"/>
          <w:numId w:val="15"/>
        </w:numPr>
        <w:rPr>
          <w:rFonts w:asciiTheme="minorHAnsi" w:hAnsiTheme="minorHAnsi"/>
          <w:szCs w:val="24"/>
        </w:rPr>
      </w:pPr>
      <w:hyperlink r:id="rId19" w:tgtFrame="_parent" w:history="1">
        <w:r w:rsidR="00505159" w:rsidRPr="00505159">
          <w:rPr>
            <w:rStyle w:val="Hyperlink"/>
            <w:rFonts w:asciiTheme="minorHAnsi" w:hAnsiTheme="minorHAnsi"/>
            <w:szCs w:val="24"/>
          </w:rPr>
          <w:t>www.prsgroup.com</w:t>
        </w:r>
      </w:hyperlink>
      <w:r w:rsidR="00505159" w:rsidRPr="00505159">
        <w:rPr>
          <w:rFonts w:asciiTheme="minorHAnsi" w:hAnsiTheme="minorHAnsi"/>
          <w:szCs w:val="24"/>
        </w:rPr>
        <w:t xml:space="preserve"> </w:t>
      </w:r>
    </w:p>
    <w:p w:rsidR="00505159" w:rsidRPr="00505159" w:rsidRDefault="00BD6C6B" w:rsidP="00505159">
      <w:pPr>
        <w:pStyle w:val="ListParagraph"/>
        <w:numPr>
          <w:ilvl w:val="0"/>
          <w:numId w:val="15"/>
        </w:numPr>
        <w:rPr>
          <w:rFonts w:asciiTheme="minorHAnsi" w:hAnsiTheme="minorHAnsi"/>
          <w:szCs w:val="24"/>
        </w:rPr>
      </w:pPr>
      <w:hyperlink r:id="rId20" w:tgtFrame="_parent" w:history="1">
        <w:r w:rsidR="00505159" w:rsidRPr="00505159">
          <w:rPr>
            <w:rStyle w:val="Hyperlink"/>
            <w:rFonts w:asciiTheme="minorHAnsi" w:hAnsiTheme="minorHAnsi"/>
            <w:szCs w:val="24"/>
          </w:rPr>
          <w:t>http://www.imf.org</w:t>
        </w:r>
      </w:hyperlink>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Africa Links</w:t>
      </w:r>
      <w:r w:rsidRPr="00505159">
        <w:rPr>
          <w:rFonts w:asciiTheme="minorHAnsi" w:hAnsiTheme="minorHAnsi"/>
          <w:szCs w:val="24"/>
        </w:rPr>
        <w:br/>
      </w:r>
      <w:hyperlink r:id="rId21" w:tgtFrame="_blank" w:history="1">
        <w:r w:rsidRPr="00505159">
          <w:rPr>
            <w:rStyle w:val="Hyperlink"/>
            <w:rFonts w:asciiTheme="minorHAnsi" w:hAnsiTheme="minorHAnsi"/>
            <w:szCs w:val="24"/>
          </w:rPr>
          <w:t>http://www.anth.ucalgary.ca/afstgp/Links.html</w:t>
        </w:r>
      </w:hyperlink>
      <w:r w:rsidRPr="00505159">
        <w:rPr>
          <w:rFonts w:asciiTheme="minorHAnsi" w:hAnsiTheme="minorHAnsi"/>
          <w:szCs w:val="24"/>
        </w:rPr>
        <w:br/>
        <w:t>The University of Calgary Anthropology Department offers various links to websites that provide information and maps of Africa.</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 xml:space="preserve">Culture </w:t>
      </w:r>
      <w:smartTag w:uri="urn:schemas-microsoft-com:office:smarttags" w:element="country-region">
        <w:smartTag w:uri="urn:schemas-microsoft-com:office:smarttags" w:element="place">
          <w:r w:rsidRPr="00505159">
            <w:rPr>
              <w:rFonts w:asciiTheme="minorHAnsi" w:hAnsiTheme="minorHAnsi"/>
              <w:szCs w:val="24"/>
            </w:rPr>
            <w:t>Canada</w:t>
          </w:r>
        </w:smartTag>
      </w:smartTag>
      <w:r w:rsidRPr="00505159">
        <w:rPr>
          <w:rFonts w:asciiTheme="minorHAnsi" w:hAnsiTheme="minorHAnsi"/>
          <w:szCs w:val="24"/>
        </w:rPr>
        <w:br/>
      </w:r>
      <w:hyperlink r:id="rId22" w:tgtFrame="_blank" w:history="1">
        <w:r w:rsidRPr="00505159">
          <w:rPr>
            <w:rStyle w:val="Hyperlink"/>
            <w:rFonts w:asciiTheme="minorHAnsi" w:hAnsiTheme="minorHAnsi"/>
            <w:szCs w:val="24"/>
          </w:rPr>
          <w:t>http://www.culturecanada.gc.ca/index_e.cfm</w:t>
        </w:r>
      </w:hyperlink>
      <w:r w:rsidRPr="00505159">
        <w:rPr>
          <w:rFonts w:asciiTheme="minorHAnsi" w:hAnsiTheme="minorHAnsi"/>
          <w:szCs w:val="24"/>
        </w:rPr>
        <w:br/>
      </w:r>
      <w:proofErr w:type="gramStart"/>
      <w:r w:rsidRPr="00505159">
        <w:rPr>
          <w:rFonts w:asciiTheme="minorHAnsi" w:hAnsiTheme="minorHAnsi"/>
          <w:szCs w:val="24"/>
        </w:rPr>
        <w:t>This</w:t>
      </w:r>
      <w:proofErr w:type="gramEnd"/>
      <w:r w:rsidRPr="00505159">
        <w:rPr>
          <w:rFonts w:asciiTheme="minorHAnsi" w:hAnsiTheme="minorHAnsi"/>
          <w:szCs w:val="24"/>
        </w:rPr>
        <w:t xml:space="preserve"> is an excellent collection of information on history, language, music, media, people and many other aspects of Canadian culture.</w:t>
      </w:r>
    </w:p>
    <w:p w:rsidR="00505159" w:rsidRPr="00505159" w:rsidRDefault="00505159" w:rsidP="00505159">
      <w:pPr>
        <w:numPr>
          <w:ilvl w:val="0"/>
          <w:numId w:val="14"/>
        </w:numPr>
        <w:rPr>
          <w:rFonts w:asciiTheme="minorHAnsi" w:hAnsiTheme="minorHAnsi"/>
          <w:szCs w:val="24"/>
        </w:rPr>
      </w:pPr>
      <w:proofErr w:type="spellStart"/>
      <w:r w:rsidRPr="00505159">
        <w:rPr>
          <w:rFonts w:asciiTheme="minorHAnsi" w:hAnsiTheme="minorHAnsi"/>
          <w:szCs w:val="24"/>
        </w:rPr>
        <w:t>Adminet</w:t>
      </w:r>
      <w:proofErr w:type="spellEnd"/>
      <w:r w:rsidRPr="00505159">
        <w:rPr>
          <w:rFonts w:asciiTheme="minorHAnsi" w:hAnsiTheme="minorHAnsi"/>
          <w:szCs w:val="24"/>
        </w:rPr>
        <w:t xml:space="preserve"> Resource on Western Europe</w:t>
      </w:r>
      <w:r w:rsidRPr="00505159">
        <w:rPr>
          <w:rFonts w:asciiTheme="minorHAnsi" w:hAnsiTheme="minorHAnsi"/>
          <w:szCs w:val="24"/>
        </w:rPr>
        <w:br/>
      </w:r>
      <w:hyperlink r:id="rId23" w:tgtFrame="_blank" w:history="1">
        <w:r w:rsidRPr="00505159">
          <w:rPr>
            <w:rStyle w:val="Hyperlink"/>
            <w:rFonts w:asciiTheme="minorHAnsi" w:hAnsiTheme="minorHAnsi"/>
            <w:szCs w:val="24"/>
          </w:rPr>
          <w:t>http://www.adminet.com/westeur/</w:t>
        </w:r>
      </w:hyperlink>
      <w:r w:rsidRPr="00505159">
        <w:rPr>
          <w:rFonts w:asciiTheme="minorHAnsi" w:hAnsiTheme="minorHAnsi"/>
          <w:szCs w:val="24"/>
        </w:rPr>
        <w:br/>
      </w:r>
      <w:proofErr w:type="gramStart"/>
      <w:r w:rsidRPr="00505159">
        <w:rPr>
          <w:rFonts w:asciiTheme="minorHAnsi" w:hAnsiTheme="minorHAnsi"/>
          <w:szCs w:val="24"/>
        </w:rPr>
        <w:t>This</w:t>
      </w:r>
      <w:proofErr w:type="gramEnd"/>
      <w:r w:rsidRPr="00505159">
        <w:rPr>
          <w:rFonts w:asciiTheme="minorHAnsi" w:hAnsiTheme="minorHAnsi"/>
          <w:szCs w:val="24"/>
        </w:rPr>
        <w:t xml:space="preserve"> site contains links on the various countries of </w:t>
      </w:r>
      <w:smartTag w:uri="urn:schemas-microsoft-com:office:smarttags" w:element="place">
        <w:r w:rsidRPr="00505159">
          <w:rPr>
            <w:rFonts w:asciiTheme="minorHAnsi" w:hAnsiTheme="minorHAnsi"/>
            <w:szCs w:val="24"/>
          </w:rPr>
          <w:t>Western Europe</w:t>
        </w:r>
      </w:smartTag>
      <w:r w:rsidRPr="00505159">
        <w:rPr>
          <w:rFonts w:asciiTheme="minorHAnsi" w:hAnsiTheme="minorHAnsi"/>
          <w:szCs w:val="24"/>
        </w:rPr>
        <w:t xml:space="preserve"> on topics that range from art to business.</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New American Studies Web</w:t>
      </w:r>
      <w:r w:rsidRPr="00505159">
        <w:rPr>
          <w:rFonts w:asciiTheme="minorHAnsi" w:hAnsiTheme="minorHAnsi"/>
          <w:szCs w:val="24"/>
        </w:rPr>
        <w:br/>
      </w:r>
      <w:hyperlink r:id="rId24" w:tgtFrame="_blank" w:history="1">
        <w:r w:rsidRPr="00505159">
          <w:rPr>
            <w:rStyle w:val="Hyperlink"/>
            <w:rFonts w:asciiTheme="minorHAnsi" w:hAnsiTheme="minorHAnsi"/>
            <w:szCs w:val="24"/>
          </w:rPr>
          <w:t>http://www.treas.gov/offices/enforcement/ofac/map/eolinks.shtml</w:t>
        </w:r>
      </w:hyperlink>
      <w:r w:rsidRPr="00505159">
        <w:rPr>
          <w:rFonts w:asciiTheme="minorHAnsi" w:hAnsiTheme="minorHAnsi"/>
          <w:szCs w:val="24"/>
        </w:rPr>
        <w:br/>
      </w:r>
      <w:proofErr w:type="gramStart"/>
      <w:r w:rsidRPr="00505159">
        <w:rPr>
          <w:rFonts w:asciiTheme="minorHAnsi" w:hAnsiTheme="minorHAnsi"/>
          <w:szCs w:val="24"/>
        </w:rPr>
        <w:t>This</w:t>
      </w:r>
      <w:proofErr w:type="gramEnd"/>
      <w:r w:rsidRPr="00505159">
        <w:rPr>
          <w:rFonts w:asciiTheme="minorHAnsi" w:hAnsiTheme="minorHAnsi"/>
          <w:szCs w:val="24"/>
        </w:rPr>
        <w:t xml:space="preserve"> site is a comprehensive resource for researching culture in the </w:t>
      </w:r>
      <w:smartTag w:uri="urn:schemas-microsoft-com:office:smarttags" w:element="country-region">
        <w:smartTag w:uri="urn:schemas-microsoft-com:office:smarttags" w:element="place">
          <w:r w:rsidRPr="00505159">
            <w:rPr>
              <w:rFonts w:asciiTheme="minorHAnsi" w:hAnsiTheme="minorHAnsi"/>
              <w:szCs w:val="24"/>
            </w:rPr>
            <w:t>United States</w:t>
          </w:r>
        </w:smartTag>
      </w:smartTag>
      <w:r w:rsidRPr="00505159">
        <w:rPr>
          <w:rFonts w:asciiTheme="minorHAnsi" w:hAnsiTheme="minorHAnsi"/>
          <w:szCs w:val="24"/>
        </w:rPr>
        <w:t>.</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World Values Survey</w:t>
      </w:r>
      <w:r w:rsidRPr="00505159">
        <w:rPr>
          <w:rFonts w:asciiTheme="minorHAnsi" w:hAnsiTheme="minorHAnsi"/>
          <w:szCs w:val="24"/>
        </w:rPr>
        <w:br/>
      </w:r>
      <w:hyperlink r:id="rId25" w:tgtFrame="_blank" w:history="1">
        <w:r w:rsidRPr="00505159">
          <w:rPr>
            <w:rStyle w:val="Hyperlink"/>
            <w:rFonts w:asciiTheme="minorHAnsi" w:hAnsiTheme="minorHAnsi"/>
            <w:szCs w:val="24"/>
          </w:rPr>
          <w:t>http://wvs.isr.umich.edu/</w:t>
        </w:r>
      </w:hyperlink>
      <w:r w:rsidRPr="00505159">
        <w:rPr>
          <w:rFonts w:asciiTheme="minorHAnsi" w:hAnsiTheme="minorHAnsi"/>
          <w:szCs w:val="24"/>
        </w:rPr>
        <w:br/>
      </w:r>
      <w:proofErr w:type="gramStart"/>
      <w:r w:rsidRPr="00505159">
        <w:rPr>
          <w:rFonts w:asciiTheme="minorHAnsi" w:hAnsiTheme="minorHAnsi"/>
          <w:szCs w:val="24"/>
        </w:rPr>
        <w:t>This</w:t>
      </w:r>
      <w:proofErr w:type="gramEnd"/>
      <w:r w:rsidRPr="00505159">
        <w:rPr>
          <w:rFonts w:asciiTheme="minorHAnsi" w:hAnsiTheme="minorHAnsi"/>
          <w:szCs w:val="24"/>
        </w:rPr>
        <w:t xml:space="preserve"> site provides a description of the cross-national World Values Survey, summary tables of findings, and references to more in-depth country- or regional-specific papers.</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UNESCO Cultural Policy Resources</w:t>
      </w:r>
      <w:r w:rsidRPr="00505159">
        <w:rPr>
          <w:rFonts w:asciiTheme="minorHAnsi" w:hAnsiTheme="minorHAnsi"/>
          <w:szCs w:val="24"/>
        </w:rPr>
        <w:br/>
      </w:r>
      <w:hyperlink r:id="rId26" w:tgtFrame="_blank" w:history="1">
        <w:r w:rsidRPr="00505159">
          <w:rPr>
            <w:rStyle w:val="Hyperlink"/>
            <w:rFonts w:asciiTheme="minorHAnsi" w:hAnsiTheme="minorHAnsi"/>
            <w:szCs w:val="24"/>
          </w:rPr>
          <w:t>http://www.unesco.org/culture/worldreport/html_eng/tables2.shtml</w:t>
        </w:r>
      </w:hyperlink>
      <w:r w:rsidRPr="00505159">
        <w:rPr>
          <w:rFonts w:asciiTheme="minorHAnsi" w:hAnsiTheme="minorHAnsi"/>
          <w:szCs w:val="24"/>
        </w:rPr>
        <w:br/>
      </w:r>
      <w:proofErr w:type="gramStart"/>
      <w:r w:rsidRPr="00505159">
        <w:rPr>
          <w:rFonts w:asciiTheme="minorHAnsi" w:hAnsiTheme="minorHAnsi"/>
          <w:szCs w:val="24"/>
        </w:rPr>
        <w:t>This</w:t>
      </w:r>
      <w:proofErr w:type="gramEnd"/>
      <w:r w:rsidRPr="00505159">
        <w:rPr>
          <w:rFonts w:asciiTheme="minorHAnsi" w:hAnsiTheme="minorHAnsi"/>
          <w:szCs w:val="24"/>
        </w:rPr>
        <w:t xml:space="preserve"> site includes information on languages, religions, media usage and cultural trade.</w:t>
      </w:r>
    </w:p>
    <w:p w:rsidR="00505159" w:rsidRPr="00505159" w:rsidRDefault="00505159" w:rsidP="00505159">
      <w:pPr>
        <w:numPr>
          <w:ilvl w:val="0"/>
          <w:numId w:val="14"/>
        </w:numPr>
        <w:rPr>
          <w:rFonts w:asciiTheme="minorHAnsi" w:hAnsiTheme="minorHAnsi"/>
          <w:szCs w:val="24"/>
        </w:rPr>
      </w:pPr>
      <w:proofErr w:type="spellStart"/>
      <w:r w:rsidRPr="00505159">
        <w:rPr>
          <w:rFonts w:asciiTheme="minorHAnsi" w:hAnsiTheme="minorHAnsi"/>
          <w:szCs w:val="24"/>
        </w:rPr>
        <w:t>Infonation</w:t>
      </w:r>
      <w:proofErr w:type="spellEnd"/>
      <w:r w:rsidRPr="00505159">
        <w:rPr>
          <w:rFonts w:asciiTheme="minorHAnsi" w:hAnsiTheme="minorHAnsi"/>
          <w:szCs w:val="24"/>
        </w:rPr>
        <w:br/>
      </w:r>
      <w:hyperlink r:id="rId27" w:tgtFrame="_blank" w:history="1">
        <w:r w:rsidRPr="00505159">
          <w:rPr>
            <w:rStyle w:val="Hyperlink"/>
            <w:rFonts w:asciiTheme="minorHAnsi" w:hAnsiTheme="minorHAnsi"/>
            <w:szCs w:val="24"/>
          </w:rPr>
          <w:t>http://www.unesco.org/culture/worldreport/html_eng/tables2.shtml</w:t>
        </w:r>
      </w:hyperlink>
      <w:r w:rsidRPr="00505159">
        <w:rPr>
          <w:rFonts w:asciiTheme="minorHAnsi" w:hAnsiTheme="minorHAnsi"/>
          <w:szCs w:val="24"/>
        </w:rPr>
        <w:br/>
        <w:t>This United Nations site has information on urbanization and technology.</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UNESCO World Education Indicators</w:t>
      </w:r>
      <w:r w:rsidRPr="00505159">
        <w:rPr>
          <w:rFonts w:asciiTheme="minorHAnsi" w:hAnsiTheme="minorHAnsi"/>
          <w:szCs w:val="24"/>
        </w:rPr>
        <w:br/>
      </w:r>
      <w:hyperlink r:id="rId28" w:tgtFrame="_blank" w:history="1">
        <w:r w:rsidRPr="00505159">
          <w:rPr>
            <w:rStyle w:val="Hyperlink"/>
            <w:rFonts w:asciiTheme="minorHAnsi" w:hAnsiTheme="minorHAnsi"/>
            <w:szCs w:val="24"/>
          </w:rPr>
          <w:t>http://www.uis.unesco.org/en/stats/statistics/indicators/indic0.htm</w:t>
        </w:r>
      </w:hyperlink>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Law Library of Congress</w:t>
      </w:r>
      <w:r w:rsidRPr="00505159">
        <w:rPr>
          <w:rFonts w:asciiTheme="minorHAnsi" w:hAnsiTheme="minorHAnsi"/>
          <w:szCs w:val="24"/>
        </w:rPr>
        <w:br/>
      </w:r>
      <w:hyperlink r:id="rId29" w:tgtFrame="_blank" w:history="1">
        <w:r w:rsidRPr="00505159">
          <w:rPr>
            <w:rStyle w:val="Hyperlink"/>
            <w:rFonts w:asciiTheme="minorHAnsi" w:hAnsiTheme="minorHAnsi"/>
            <w:szCs w:val="24"/>
          </w:rPr>
          <w:t>http://www.loc.gov/law/guide/guideindex.html</w:t>
        </w:r>
      </w:hyperlink>
      <w:r w:rsidRPr="00505159">
        <w:rPr>
          <w:rFonts w:asciiTheme="minorHAnsi" w:hAnsiTheme="minorHAnsi"/>
          <w:szCs w:val="24"/>
        </w:rPr>
        <w:t xml:space="preserve"> --&gt; </w:t>
      </w:r>
      <w:proofErr w:type="gramStart"/>
      <w:r w:rsidRPr="00505159">
        <w:rPr>
          <w:rFonts w:asciiTheme="minorHAnsi" w:hAnsiTheme="minorHAnsi"/>
          <w:szCs w:val="24"/>
        </w:rPr>
        <w:t>This</w:t>
      </w:r>
      <w:proofErr w:type="gramEnd"/>
      <w:r w:rsidRPr="00505159">
        <w:rPr>
          <w:rFonts w:asciiTheme="minorHAnsi" w:hAnsiTheme="minorHAnsi"/>
          <w:szCs w:val="24"/>
        </w:rPr>
        <w:t xml:space="preserve"> site has links to information about different national laws that are organized by country.</w:t>
      </w:r>
    </w:p>
    <w:p w:rsidR="00505159" w:rsidRPr="00505159" w:rsidRDefault="00505159" w:rsidP="00505159">
      <w:pPr>
        <w:numPr>
          <w:ilvl w:val="0"/>
          <w:numId w:val="14"/>
        </w:numPr>
        <w:rPr>
          <w:rFonts w:asciiTheme="minorHAnsi" w:hAnsiTheme="minorHAnsi"/>
          <w:szCs w:val="24"/>
        </w:rPr>
      </w:pPr>
      <w:proofErr w:type="spellStart"/>
      <w:r w:rsidRPr="00505159">
        <w:rPr>
          <w:rFonts w:asciiTheme="minorHAnsi" w:hAnsiTheme="minorHAnsi"/>
          <w:szCs w:val="24"/>
        </w:rPr>
        <w:t>Export.gov's</w:t>
      </w:r>
      <w:proofErr w:type="spellEnd"/>
      <w:r w:rsidRPr="00505159">
        <w:rPr>
          <w:rFonts w:asciiTheme="minorHAnsi" w:hAnsiTheme="minorHAnsi"/>
          <w:szCs w:val="24"/>
        </w:rPr>
        <w:t xml:space="preserve"> Trade Development Web Site </w:t>
      </w:r>
      <w:r w:rsidRPr="00505159">
        <w:rPr>
          <w:rFonts w:asciiTheme="minorHAnsi" w:hAnsiTheme="minorHAnsi"/>
          <w:szCs w:val="24"/>
        </w:rPr>
        <w:br/>
      </w:r>
      <w:hyperlink r:id="rId30" w:tgtFrame="_blank" w:history="1">
        <w:r w:rsidRPr="00505159">
          <w:rPr>
            <w:rStyle w:val="Hyperlink"/>
            <w:rFonts w:asciiTheme="minorHAnsi" w:hAnsiTheme="minorHAnsi"/>
            <w:szCs w:val="24"/>
          </w:rPr>
          <w:t>http://www.ita.doc.gov/td/td_home/tdhome.html</w:t>
        </w:r>
      </w:hyperlink>
      <w:r w:rsidRPr="00505159">
        <w:rPr>
          <w:rFonts w:asciiTheme="minorHAnsi" w:hAnsiTheme="minorHAnsi"/>
          <w:szCs w:val="24"/>
        </w:rPr>
        <w:t xml:space="preserve"> </w:t>
      </w:r>
      <w:r w:rsidRPr="00505159">
        <w:rPr>
          <w:rFonts w:asciiTheme="minorHAnsi" w:hAnsiTheme="minorHAnsi"/>
          <w:szCs w:val="24"/>
        </w:rPr>
        <w:br/>
      </w:r>
      <w:proofErr w:type="gramStart"/>
      <w:r w:rsidRPr="00505159">
        <w:rPr>
          <w:rFonts w:asciiTheme="minorHAnsi" w:hAnsiTheme="minorHAnsi"/>
          <w:szCs w:val="24"/>
        </w:rPr>
        <w:t>Choosing</w:t>
      </w:r>
      <w:proofErr w:type="gramEnd"/>
      <w:r w:rsidRPr="00505159">
        <w:rPr>
          <w:rFonts w:asciiTheme="minorHAnsi" w:hAnsiTheme="minorHAnsi"/>
          <w:szCs w:val="24"/>
        </w:rPr>
        <w:t xml:space="preserve"> your assigned industry on this web site will lead you to links to government reports and other research pertinent to your product's industry.</w:t>
      </w:r>
    </w:p>
    <w:p w:rsidR="00505159" w:rsidRPr="00505159" w:rsidRDefault="00505159" w:rsidP="00505159">
      <w:pPr>
        <w:numPr>
          <w:ilvl w:val="0"/>
          <w:numId w:val="14"/>
        </w:numPr>
        <w:rPr>
          <w:rFonts w:asciiTheme="minorHAnsi" w:hAnsiTheme="minorHAnsi"/>
          <w:szCs w:val="24"/>
        </w:rPr>
      </w:pPr>
      <w:proofErr w:type="spellStart"/>
      <w:r w:rsidRPr="00505159">
        <w:rPr>
          <w:rFonts w:asciiTheme="minorHAnsi" w:hAnsiTheme="minorHAnsi"/>
          <w:szCs w:val="24"/>
        </w:rPr>
        <w:t>PriceWaterhouseCoopers</w:t>
      </w:r>
      <w:proofErr w:type="spellEnd"/>
      <w:r w:rsidRPr="00505159">
        <w:rPr>
          <w:rFonts w:asciiTheme="minorHAnsi" w:hAnsiTheme="minorHAnsi"/>
          <w:szCs w:val="24"/>
        </w:rPr>
        <w:t xml:space="preserve"> Industry Reports </w:t>
      </w:r>
      <w:r w:rsidRPr="00505159">
        <w:rPr>
          <w:rFonts w:asciiTheme="minorHAnsi" w:hAnsiTheme="minorHAnsi"/>
          <w:szCs w:val="24"/>
        </w:rPr>
        <w:br/>
      </w:r>
      <w:hyperlink r:id="rId31" w:tgtFrame="_blank" w:history="1">
        <w:r w:rsidRPr="00505159">
          <w:rPr>
            <w:rStyle w:val="Hyperlink"/>
            <w:rFonts w:asciiTheme="minorHAnsi" w:hAnsiTheme="minorHAnsi"/>
            <w:szCs w:val="24"/>
          </w:rPr>
          <w:t>http://www.pwcglobal.com/gx/eng/about/ind/index.html</w:t>
        </w:r>
      </w:hyperlink>
      <w:r w:rsidRPr="00505159">
        <w:rPr>
          <w:rFonts w:asciiTheme="minorHAnsi" w:hAnsiTheme="minorHAnsi"/>
          <w:szCs w:val="24"/>
        </w:rPr>
        <w:t xml:space="preserve"> </w:t>
      </w:r>
      <w:r w:rsidRPr="00505159">
        <w:rPr>
          <w:rFonts w:asciiTheme="minorHAnsi" w:hAnsiTheme="minorHAnsi"/>
          <w:szCs w:val="24"/>
        </w:rPr>
        <w:br/>
      </w:r>
      <w:proofErr w:type="gramStart"/>
      <w:r w:rsidRPr="00505159">
        <w:rPr>
          <w:rFonts w:asciiTheme="minorHAnsi" w:hAnsiTheme="minorHAnsi"/>
          <w:szCs w:val="24"/>
        </w:rPr>
        <w:t>This</w:t>
      </w:r>
      <w:proofErr w:type="gramEnd"/>
      <w:r w:rsidRPr="00505159">
        <w:rPr>
          <w:rFonts w:asciiTheme="minorHAnsi" w:hAnsiTheme="minorHAnsi"/>
          <w:szCs w:val="24"/>
        </w:rPr>
        <w:t xml:space="preserve"> site provides analyst reports on a wide variety of industrial sectors. Select your assigned industry at the left; this will generate a list of pertinent reports.</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 xml:space="preserve">Hoover's </w:t>
      </w:r>
      <w:proofErr w:type="gramStart"/>
      <w:r w:rsidRPr="00505159">
        <w:rPr>
          <w:rFonts w:asciiTheme="minorHAnsi" w:hAnsiTheme="minorHAnsi"/>
          <w:szCs w:val="24"/>
        </w:rPr>
        <w:t>Online</w:t>
      </w:r>
      <w:proofErr w:type="gramEnd"/>
      <w:r w:rsidRPr="00505159">
        <w:rPr>
          <w:rFonts w:asciiTheme="minorHAnsi" w:hAnsiTheme="minorHAnsi"/>
          <w:szCs w:val="24"/>
        </w:rPr>
        <w:br/>
      </w:r>
      <w:hyperlink r:id="rId32" w:tgtFrame="_blank" w:history="1">
        <w:r w:rsidRPr="00505159">
          <w:rPr>
            <w:rStyle w:val="Hyperlink"/>
            <w:rFonts w:asciiTheme="minorHAnsi" w:hAnsiTheme="minorHAnsi"/>
            <w:szCs w:val="24"/>
          </w:rPr>
          <w:t>http://www.hoovers.com/</w:t>
        </w:r>
      </w:hyperlink>
      <w:r w:rsidRPr="00505159">
        <w:rPr>
          <w:rFonts w:asciiTheme="minorHAnsi" w:hAnsiTheme="minorHAnsi"/>
          <w:szCs w:val="24"/>
        </w:rPr>
        <w:t xml:space="preserve"> </w:t>
      </w:r>
      <w:r w:rsidRPr="00505159">
        <w:rPr>
          <w:rFonts w:asciiTheme="minorHAnsi" w:hAnsiTheme="minorHAnsi"/>
          <w:szCs w:val="24"/>
        </w:rPr>
        <w:br/>
        <w:t>Hoover's provides company overviews and analyst reports on specific companies. Analyst reports are available for a fee. Check with your librarian to see if your library subscribes to this service</w:t>
      </w:r>
    </w:p>
    <w:p w:rsidR="00505159" w:rsidRPr="00505159" w:rsidRDefault="00505159" w:rsidP="00505159">
      <w:pPr>
        <w:numPr>
          <w:ilvl w:val="0"/>
          <w:numId w:val="14"/>
        </w:numPr>
        <w:rPr>
          <w:rFonts w:asciiTheme="minorHAnsi" w:hAnsiTheme="minorHAnsi"/>
          <w:szCs w:val="24"/>
        </w:rPr>
      </w:pPr>
      <w:proofErr w:type="spellStart"/>
      <w:r w:rsidRPr="00505159">
        <w:rPr>
          <w:rFonts w:asciiTheme="minorHAnsi" w:hAnsiTheme="minorHAnsi"/>
          <w:szCs w:val="24"/>
        </w:rPr>
        <w:t>Kompass</w:t>
      </w:r>
      <w:proofErr w:type="spellEnd"/>
      <w:r w:rsidRPr="00505159">
        <w:rPr>
          <w:rFonts w:asciiTheme="minorHAnsi" w:hAnsiTheme="minorHAnsi"/>
          <w:szCs w:val="24"/>
        </w:rPr>
        <w:br/>
      </w:r>
      <w:hyperlink r:id="rId33" w:tgtFrame="_blank" w:history="1">
        <w:r w:rsidRPr="00505159">
          <w:rPr>
            <w:rStyle w:val="Hyperlink"/>
            <w:rFonts w:asciiTheme="minorHAnsi" w:hAnsiTheme="minorHAnsi"/>
            <w:szCs w:val="24"/>
          </w:rPr>
          <w:t>http://www1.kompass.com/kinl/index.html</w:t>
        </w:r>
      </w:hyperlink>
      <w:r w:rsidRPr="00505159">
        <w:rPr>
          <w:rFonts w:asciiTheme="minorHAnsi" w:hAnsiTheme="minorHAnsi"/>
          <w:szCs w:val="24"/>
        </w:rPr>
        <w:t xml:space="preserve"> </w:t>
      </w:r>
      <w:r w:rsidRPr="00505159">
        <w:rPr>
          <w:rFonts w:asciiTheme="minorHAnsi" w:hAnsiTheme="minorHAnsi"/>
          <w:szCs w:val="24"/>
        </w:rPr>
        <w:br/>
      </w:r>
      <w:proofErr w:type="spellStart"/>
      <w:r w:rsidRPr="00505159">
        <w:rPr>
          <w:rFonts w:asciiTheme="minorHAnsi" w:hAnsiTheme="minorHAnsi"/>
          <w:szCs w:val="24"/>
        </w:rPr>
        <w:lastRenderedPageBreak/>
        <w:t>Kompass</w:t>
      </w:r>
      <w:proofErr w:type="spellEnd"/>
      <w:r w:rsidRPr="00505159">
        <w:rPr>
          <w:rFonts w:asciiTheme="minorHAnsi" w:hAnsiTheme="minorHAnsi"/>
          <w:szCs w:val="24"/>
        </w:rPr>
        <w:t xml:space="preserve"> provides product, contact and other information for 1.8 million companies worldwide, representing more than 52,000 products and services. Partial listings are available for free and will give you some company names to search further for on the Internet.</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Wright Investors' Service Corporate Information</w:t>
      </w:r>
      <w:r w:rsidRPr="00505159">
        <w:rPr>
          <w:rFonts w:asciiTheme="minorHAnsi" w:hAnsiTheme="minorHAnsi"/>
          <w:szCs w:val="24"/>
        </w:rPr>
        <w:br/>
      </w:r>
      <w:hyperlink r:id="rId34" w:tgtFrame="_blank" w:history="1">
        <w:r w:rsidRPr="00505159">
          <w:rPr>
            <w:rStyle w:val="Hyperlink"/>
            <w:rFonts w:asciiTheme="minorHAnsi" w:hAnsiTheme="minorHAnsi"/>
            <w:szCs w:val="24"/>
          </w:rPr>
          <w:t>http://www.corporateinformation.com/</w:t>
        </w:r>
      </w:hyperlink>
      <w:r w:rsidRPr="00505159">
        <w:rPr>
          <w:rFonts w:asciiTheme="minorHAnsi" w:hAnsiTheme="minorHAnsi"/>
          <w:szCs w:val="24"/>
        </w:rPr>
        <w:t xml:space="preserve"> </w:t>
      </w:r>
      <w:r w:rsidRPr="00505159">
        <w:rPr>
          <w:rFonts w:asciiTheme="minorHAnsi" w:hAnsiTheme="minorHAnsi"/>
          <w:szCs w:val="24"/>
        </w:rPr>
        <w:br/>
      </w:r>
      <w:proofErr w:type="gramStart"/>
      <w:r w:rsidRPr="00505159">
        <w:rPr>
          <w:rFonts w:asciiTheme="minorHAnsi" w:hAnsiTheme="minorHAnsi"/>
          <w:szCs w:val="24"/>
        </w:rPr>
        <w:t>This</w:t>
      </w:r>
      <w:proofErr w:type="gramEnd"/>
      <w:r w:rsidRPr="00505159">
        <w:rPr>
          <w:rFonts w:asciiTheme="minorHAnsi" w:hAnsiTheme="minorHAnsi"/>
          <w:szCs w:val="24"/>
        </w:rPr>
        <w:t xml:space="preserve"> site provides company and industry profiles and reports; it is especially strong in international company information. Free registration allows access to more detailed reports.</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European Business Directory</w:t>
      </w:r>
      <w:r w:rsidRPr="00505159">
        <w:rPr>
          <w:rFonts w:asciiTheme="minorHAnsi" w:hAnsiTheme="minorHAnsi"/>
          <w:szCs w:val="24"/>
        </w:rPr>
        <w:br/>
      </w:r>
      <w:hyperlink r:id="rId35" w:tgtFrame="_blank" w:history="1">
        <w:r w:rsidRPr="00505159">
          <w:rPr>
            <w:rStyle w:val="Hyperlink"/>
            <w:rFonts w:asciiTheme="minorHAnsi" w:hAnsiTheme="minorHAnsi"/>
            <w:szCs w:val="24"/>
          </w:rPr>
          <w:t>http://www.europages.net/</w:t>
        </w:r>
      </w:hyperlink>
      <w:r w:rsidRPr="00505159">
        <w:rPr>
          <w:rFonts w:asciiTheme="minorHAnsi" w:hAnsiTheme="minorHAnsi"/>
          <w:szCs w:val="24"/>
        </w:rPr>
        <w:t xml:space="preserve"> </w:t>
      </w:r>
      <w:r w:rsidRPr="00505159">
        <w:rPr>
          <w:rFonts w:asciiTheme="minorHAnsi" w:hAnsiTheme="minorHAnsi"/>
          <w:szCs w:val="24"/>
        </w:rPr>
        <w:br/>
        <w:t>The European Business Directory database includes over 500,000 European companies in 30 European countries. Searches yield basic profile information, web site links and other contact information for each company.</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Canada's Business and Consumer Site</w:t>
      </w:r>
      <w:r w:rsidRPr="00505159">
        <w:rPr>
          <w:rFonts w:asciiTheme="minorHAnsi" w:hAnsiTheme="minorHAnsi"/>
          <w:szCs w:val="24"/>
        </w:rPr>
        <w:br/>
      </w:r>
      <w:hyperlink r:id="rId36" w:tgtFrame="_blank" w:history="1">
        <w:r w:rsidRPr="00505159">
          <w:rPr>
            <w:rStyle w:val="Hyperlink"/>
            <w:rFonts w:asciiTheme="minorHAnsi" w:hAnsiTheme="minorHAnsi"/>
            <w:szCs w:val="24"/>
          </w:rPr>
          <w:t>http://strategis.ic.gc.ca/sc_coinf/engdoc/homepage.html</w:t>
        </w:r>
      </w:hyperlink>
      <w:r w:rsidRPr="00505159">
        <w:rPr>
          <w:rFonts w:asciiTheme="minorHAnsi" w:hAnsiTheme="minorHAnsi"/>
          <w:szCs w:val="24"/>
        </w:rPr>
        <w:t xml:space="preserve"> </w:t>
      </w:r>
      <w:r w:rsidRPr="00505159">
        <w:rPr>
          <w:rFonts w:asciiTheme="minorHAnsi" w:hAnsiTheme="minorHAnsi"/>
          <w:szCs w:val="24"/>
        </w:rPr>
        <w:br/>
        <w:t>This site offers detailed information on Canada's business environment and Canadian companies and includes searchable business directories, industry reports, and trade, investment and other economic data. Under "trade and investment" you can also select a foreign country and create a customized market report.</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Amazon.com</w:t>
      </w:r>
      <w:r w:rsidRPr="00505159">
        <w:rPr>
          <w:rFonts w:asciiTheme="minorHAnsi" w:hAnsiTheme="minorHAnsi"/>
          <w:szCs w:val="24"/>
        </w:rPr>
        <w:br/>
      </w:r>
      <w:hyperlink r:id="rId37" w:tgtFrame="_blank" w:history="1">
        <w:r w:rsidRPr="00505159">
          <w:rPr>
            <w:rStyle w:val="Hyperlink"/>
            <w:rFonts w:asciiTheme="minorHAnsi" w:hAnsiTheme="minorHAnsi"/>
            <w:szCs w:val="24"/>
          </w:rPr>
          <w:t>http://www.amazon.com</w:t>
        </w:r>
      </w:hyperlink>
      <w:r w:rsidRPr="00505159">
        <w:rPr>
          <w:rFonts w:asciiTheme="minorHAnsi" w:hAnsiTheme="minorHAnsi"/>
          <w:szCs w:val="24"/>
        </w:rPr>
        <w:t xml:space="preserve"> </w:t>
      </w:r>
      <w:r w:rsidRPr="00505159">
        <w:rPr>
          <w:rFonts w:asciiTheme="minorHAnsi" w:hAnsiTheme="minorHAnsi"/>
          <w:szCs w:val="24"/>
        </w:rPr>
        <w:br/>
        <w:t>Using search terms like "international marketing research" and "cross-cultural marketing", identify print resources that might be useful for understanding country- and culture-specific issues for marketing research in your target country. Amazon.com often offers a short description of each resource - in some cases you can even peruse the table of contents, the front cover flap text and/or the back cover text. You can also peruse reviews posted by people who have read the resource. If you find resources that look useful you can purchase the item on the web site or take the reference and search for the resource in your library catalog.</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Survey Sampling International's World Opinion Web Site</w:t>
      </w:r>
      <w:r w:rsidRPr="00505159">
        <w:rPr>
          <w:rFonts w:asciiTheme="minorHAnsi" w:hAnsiTheme="minorHAnsi"/>
          <w:szCs w:val="24"/>
        </w:rPr>
        <w:br/>
      </w:r>
      <w:hyperlink r:id="rId38" w:tgtFrame="_blank" w:history="1">
        <w:r w:rsidRPr="00505159">
          <w:rPr>
            <w:rStyle w:val="Hyperlink"/>
            <w:rFonts w:asciiTheme="minorHAnsi" w:hAnsiTheme="minorHAnsi"/>
            <w:szCs w:val="24"/>
          </w:rPr>
          <w:t>http://www.worldopinion.com/</w:t>
        </w:r>
      </w:hyperlink>
      <w:r w:rsidRPr="00505159">
        <w:rPr>
          <w:rFonts w:asciiTheme="minorHAnsi" w:hAnsiTheme="minorHAnsi"/>
          <w:szCs w:val="24"/>
        </w:rPr>
        <w:t xml:space="preserve"> </w:t>
      </w:r>
      <w:r w:rsidRPr="00505159">
        <w:rPr>
          <w:rFonts w:asciiTheme="minorHAnsi" w:hAnsiTheme="minorHAnsi"/>
          <w:szCs w:val="24"/>
        </w:rPr>
        <w:br/>
      </w:r>
      <w:proofErr w:type="gramStart"/>
      <w:r w:rsidRPr="00505159">
        <w:rPr>
          <w:rFonts w:asciiTheme="minorHAnsi" w:hAnsiTheme="minorHAnsi"/>
          <w:szCs w:val="24"/>
        </w:rPr>
        <w:t>This</w:t>
      </w:r>
      <w:proofErr w:type="gramEnd"/>
      <w:r w:rsidRPr="00505159">
        <w:rPr>
          <w:rFonts w:asciiTheme="minorHAnsi" w:hAnsiTheme="minorHAnsi"/>
          <w:szCs w:val="24"/>
        </w:rPr>
        <w:t xml:space="preserve"> information-packed web site is a great introduction to the market research industry. On this site, you can read breaking news pertinent to the industry and browse through the classified ads to learn about open marketing research positions. The directory of market research suppliers is strong for identifying local and global market research companies. Under the "talk" section, you can search the archives of the chat room for postings related to your country and/or product. You can also post an entry yourself! The "periodicals" section provides numerous links to market research materials on the Internet. Under "reference", the "World Opinion Bookstore" link allows you to search for market research-related print sources. In the "index" portion of the "references" section, you can also select "research profiles" and "interviews with leading researchers" to learn more about market research companies of interest.</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World Values Survey</w:t>
      </w:r>
      <w:r w:rsidRPr="00505159">
        <w:rPr>
          <w:rFonts w:asciiTheme="minorHAnsi" w:hAnsiTheme="minorHAnsi"/>
          <w:szCs w:val="24"/>
        </w:rPr>
        <w:br/>
      </w:r>
      <w:hyperlink r:id="rId39" w:tgtFrame="_blank" w:history="1">
        <w:r w:rsidRPr="00505159">
          <w:rPr>
            <w:rStyle w:val="Hyperlink"/>
            <w:rFonts w:asciiTheme="minorHAnsi" w:hAnsiTheme="minorHAnsi"/>
            <w:szCs w:val="24"/>
          </w:rPr>
          <w:t>http://wvs.isr.umich.edu/</w:t>
        </w:r>
      </w:hyperlink>
      <w:r w:rsidRPr="00505159">
        <w:rPr>
          <w:rFonts w:asciiTheme="minorHAnsi" w:hAnsiTheme="minorHAnsi"/>
          <w:szCs w:val="24"/>
        </w:rPr>
        <w:t xml:space="preserve"> </w:t>
      </w:r>
      <w:r w:rsidRPr="00505159">
        <w:rPr>
          <w:rFonts w:asciiTheme="minorHAnsi" w:hAnsiTheme="minorHAnsi"/>
          <w:szCs w:val="24"/>
        </w:rPr>
        <w:br/>
      </w:r>
      <w:proofErr w:type="gramStart"/>
      <w:r w:rsidRPr="00505159">
        <w:rPr>
          <w:rFonts w:asciiTheme="minorHAnsi" w:hAnsiTheme="minorHAnsi"/>
          <w:szCs w:val="24"/>
        </w:rPr>
        <w:t>This</w:t>
      </w:r>
      <w:proofErr w:type="gramEnd"/>
      <w:r w:rsidRPr="00505159">
        <w:rPr>
          <w:rFonts w:asciiTheme="minorHAnsi" w:hAnsiTheme="minorHAnsi"/>
          <w:szCs w:val="24"/>
        </w:rPr>
        <w:t xml:space="preserve"> site provides a description of the cross-national World Values Survey, summary tables of findings, and references to more in-depth country- or regional-specific papers. </w:t>
      </w:r>
    </w:p>
    <w:p w:rsidR="00505159" w:rsidRPr="00505159" w:rsidRDefault="00505159" w:rsidP="00505159">
      <w:pPr>
        <w:numPr>
          <w:ilvl w:val="0"/>
          <w:numId w:val="14"/>
        </w:numPr>
        <w:rPr>
          <w:rFonts w:asciiTheme="minorHAnsi" w:hAnsiTheme="minorHAnsi"/>
          <w:szCs w:val="24"/>
        </w:rPr>
      </w:pPr>
      <w:r w:rsidRPr="00505159">
        <w:rPr>
          <w:rFonts w:asciiTheme="minorHAnsi" w:hAnsiTheme="minorHAnsi"/>
          <w:szCs w:val="24"/>
        </w:rPr>
        <w:t>World Trade Organization - Regional Trade Associations</w:t>
      </w:r>
      <w:r w:rsidRPr="00505159">
        <w:rPr>
          <w:rFonts w:asciiTheme="minorHAnsi" w:hAnsiTheme="minorHAnsi"/>
          <w:szCs w:val="24"/>
        </w:rPr>
        <w:br/>
      </w:r>
      <w:hyperlink r:id="rId40" w:tgtFrame="_blank" w:history="1">
        <w:r w:rsidRPr="00505159">
          <w:rPr>
            <w:rStyle w:val="Hyperlink"/>
            <w:rFonts w:asciiTheme="minorHAnsi" w:hAnsiTheme="minorHAnsi"/>
            <w:szCs w:val="24"/>
          </w:rPr>
          <w:t>http://www.wto.org/english/tratop_e/region_e/region_e.htm</w:t>
        </w:r>
      </w:hyperlink>
      <w:r w:rsidRPr="00505159">
        <w:rPr>
          <w:rFonts w:asciiTheme="minorHAnsi" w:hAnsiTheme="minorHAnsi"/>
          <w:szCs w:val="24"/>
        </w:rPr>
        <w:t xml:space="preserve"> </w:t>
      </w:r>
    </w:p>
    <w:p w:rsidR="00505159" w:rsidRPr="00505159" w:rsidRDefault="00505159" w:rsidP="00505159">
      <w:pPr>
        <w:rPr>
          <w:rFonts w:asciiTheme="minorHAnsi" w:hAnsiTheme="minorHAnsi"/>
          <w:szCs w:val="24"/>
        </w:rPr>
      </w:pPr>
    </w:p>
    <w:p w:rsidR="00C94AE3" w:rsidRPr="00782CB9" w:rsidRDefault="00C94AE3" w:rsidP="005D2291">
      <w:pPr>
        <w:rPr>
          <w:rFonts w:asciiTheme="minorHAnsi" w:hAnsiTheme="minorHAnsi"/>
          <w:szCs w:val="24"/>
          <w:lang w:val="en-CA"/>
        </w:rPr>
      </w:pPr>
    </w:p>
    <w:p w:rsidR="006C4FEC" w:rsidRDefault="006C4FEC">
      <w:pPr>
        <w:rPr>
          <w:rFonts w:asciiTheme="minorHAnsi" w:hAnsiTheme="minorHAnsi"/>
          <w:b/>
          <w:szCs w:val="24"/>
          <w:lang w:val="en-CA"/>
        </w:rPr>
      </w:pPr>
      <w:r>
        <w:rPr>
          <w:rFonts w:asciiTheme="minorHAnsi" w:hAnsiTheme="minorHAnsi"/>
          <w:szCs w:val="24"/>
          <w:lang w:val="en-CA"/>
        </w:rPr>
        <w:br w:type="page"/>
      </w:r>
    </w:p>
    <w:p w:rsidR="005D2291" w:rsidRPr="00782CB9" w:rsidRDefault="005D2291" w:rsidP="005D2291">
      <w:pPr>
        <w:pStyle w:val="Title"/>
        <w:pBdr>
          <w:bottom w:val="single" w:sz="12" w:space="1" w:color="auto"/>
        </w:pBdr>
        <w:jc w:val="left"/>
        <w:rPr>
          <w:rFonts w:asciiTheme="minorHAnsi" w:hAnsiTheme="minorHAnsi"/>
          <w:sz w:val="24"/>
          <w:szCs w:val="24"/>
          <w:lang w:val="en-CA"/>
        </w:rPr>
      </w:pPr>
      <w:r w:rsidRPr="00782CB9">
        <w:rPr>
          <w:rFonts w:asciiTheme="minorHAnsi" w:hAnsiTheme="minorHAnsi"/>
          <w:sz w:val="24"/>
          <w:szCs w:val="24"/>
          <w:lang w:val="en-CA"/>
        </w:rPr>
        <w:lastRenderedPageBreak/>
        <w:t>Standards and Academic Conduct</w:t>
      </w:r>
    </w:p>
    <w:p w:rsidR="005D2291" w:rsidRPr="00782CB9" w:rsidRDefault="005D2291" w:rsidP="005D2291">
      <w:pPr>
        <w:pStyle w:val="Title"/>
        <w:jc w:val="left"/>
        <w:rPr>
          <w:rFonts w:asciiTheme="minorHAnsi" w:hAnsiTheme="minorHAnsi"/>
          <w:sz w:val="24"/>
          <w:szCs w:val="24"/>
          <w:lang w:val="en-CA"/>
        </w:rPr>
      </w:pPr>
    </w:p>
    <w:p w:rsidR="005D2291" w:rsidRPr="00782CB9" w:rsidRDefault="005D2291" w:rsidP="005D2291">
      <w:pPr>
        <w:numPr>
          <w:ilvl w:val="0"/>
          <w:numId w:val="12"/>
        </w:numPr>
        <w:rPr>
          <w:rFonts w:asciiTheme="minorHAnsi" w:hAnsiTheme="minorHAnsi"/>
          <w:szCs w:val="24"/>
          <w:lang w:val="en-CA"/>
        </w:rPr>
      </w:pPr>
      <w:r w:rsidRPr="00782CB9">
        <w:rPr>
          <w:rFonts w:asciiTheme="minorHAnsi" w:hAnsiTheme="minorHAnsi"/>
          <w:szCs w:val="24"/>
          <w:lang w:val="en-CA"/>
        </w:rPr>
        <w:t>The MBA/</w:t>
      </w:r>
      <w:proofErr w:type="spellStart"/>
      <w:r w:rsidRPr="00782CB9">
        <w:rPr>
          <w:rFonts w:asciiTheme="minorHAnsi" w:hAnsiTheme="minorHAnsi"/>
          <w:szCs w:val="24"/>
          <w:lang w:val="en-CA"/>
        </w:rPr>
        <w:t>MScIB</w:t>
      </w:r>
      <w:proofErr w:type="spellEnd"/>
      <w:r w:rsidRPr="00782CB9">
        <w:rPr>
          <w:rFonts w:asciiTheme="minorHAnsi" w:hAnsiTheme="minorHAnsi"/>
          <w:szCs w:val="24"/>
          <w:lang w:val="en-CA"/>
        </w:rPr>
        <w:t xml:space="preserve"> Student Handbook details the standards and regulations for the program.  The following additional detail applicable to this course is provided below.  Subject to Section 3.3.1:</w:t>
      </w:r>
    </w:p>
    <w:p w:rsidR="005D2291" w:rsidRPr="00782CB9" w:rsidRDefault="005D2291" w:rsidP="005D2291">
      <w:pPr>
        <w:numPr>
          <w:ilvl w:val="1"/>
          <w:numId w:val="11"/>
        </w:numPr>
        <w:rPr>
          <w:rFonts w:asciiTheme="minorHAnsi" w:hAnsiTheme="minorHAnsi"/>
          <w:szCs w:val="24"/>
          <w:lang w:val="en-CA"/>
        </w:rPr>
      </w:pPr>
      <w:r w:rsidRPr="00782CB9">
        <w:rPr>
          <w:rFonts w:asciiTheme="minorHAnsi" w:hAnsiTheme="minorHAnsi"/>
          <w:b/>
          <w:szCs w:val="24"/>
          <w:u w:val="single"/>
          <w:lang w:val="en-CA"/>
        </w:rPr>
        <w:t>Late assignments will not be accepted</w:t>
      </w:r>
      <w:r w:rsidRPr="00782CB9">
        <w:rPr>
          <w:rFonts w:asciiTheme="minorHAnsi" w:hAnsiTheme="minorHAnsi"/>
          <w:szCs w:val="24"/>
          <w:lang w:val="en-CA"/>
        </w:rPr>
        <w:t xml:space="preserve"> and will be awarded a failing grade.</w:t>
      </w:r>
    </w:p>
    <w:p w:rsidR="005D2291" w:rsidRPr="00782CB9" w:rsidRDefault="005D2291" w:rsidP="005D2291">
      <w:pPr>
        <w:numPr>
          <w:ilvl w:val="1"/>
          <w:numId w:val="11"/>
        </w:numPr>
        <w:rPr>
          <w:rFonts w:asciiTheme="minorHAnsi" w:hAnsiTheme="minorHAnsi"/>
          <w:szCs w:val="24"/>
          <w:lang w:val="en-CA"/>
        </w:rPr>
      </w:pPr>
      <w:r w:rsidRPr="00782CB9">
        <w:rPr>
          <w:rFonts w:asciiTheme="minorHAnsi" w:hAnsiTheme="minorHAnsi"/>
          <w:szCs w:val="24"/>
          <w:lang w:val="en-CA"/>
        </w:rPr>
        <w:t xml:space="preserve">Missed </w:t>
      </w:r>
      <w:r w:rsidR="007D5B1D">
        <w:rPr>
          <w:rFonts w:asciiTheme="minorHAnsi" w:hAnsiTheme="minorHAnsi"/>
          <w:szCs w:val="24"/>
          <w:lang w:val="en-CA"/>
        </w:rPr>
        <w:t>case exams</w:t>
      </w:r>
      <w:r w:rsidRPr="00782CB9">
        <w:rPr>
          <w:rFonts w:asciiTheme="minorHAnsi" w:hAnsiTheme="minorHAnsi"/>
          <w:szCs w:val="24"/>
          <w:lang w:val="en-CA"/>
        </w:rPr>
        <w:t xml:space="preserve"> will be awarded a failing grade.  </w:t>
      </w:r>
    </w:p>
    <w:p w:rsidR="005D2291" w:rsidRPr="00782CB9" w:rsidRDefault="005D2291" w:rsidP="005D2291">
      <w:pPr>
        <w:ind w:left="720"/>
        <w:rPr>
          <w:rFonts w:asciiTheme="minorHAnsi" w:hAnsiTheme="minorHAnsi"/>
          <w:szCs w:val="24"/>
          <w:lang w:val="en-CA"/>
        </w:rPr>
      </w:pPr>
    </w:p>
    <w:p w:rsidR="005D2291" w:rsidRPr="00782CB9" w:rsidRDefault="005D2291" w:rsidP="005D2291">
      <w:pPr>
        <w:pStyle w:val="Title"/>
        <w:numPr>
          <w:ilvl w:val="0"/>
          <w:numId w:val="11"/>
        </w:numPr>
        <w:jc w:val="left"/>
        <w:rPr>
          <w:rFonts w:asciiTheme="minorHAnsi" w:hAnsiTheme="minorHAnsi"/>
          <w:b w:val="0"/>
          <w:bCs/>
          <w:sz w:val="24"/>
          <w:szCs w:val="24"/>
          <w:lang w:val="en-CA"/>
        </w:rPr>
      </w:pPr>
      <w:r w:rsidRPr="00782CB9">
        <w:rPr>
          <w:rFonts w:asciiTheme="minorHAnsi" w:hAnsiTheme="minorHAnsi"/>
          <w:b w:val="0"/>
          <w:bCs/>
          <w:sz w:val="24"/>
          <w:szCs w:val="24"/>
          <w:lang w:val="en-CA"/>
        </w:rPr>
        <w:t xml:space="preserve">Assignments must be free of spelling, punctuation and grammatical errors.  Grades will be lower for assignments containing such errors.    </w:t>
      </w:r>
    </w:p>
    <w:p w:rsidR="005D2291" w:rsidRPr="00782CB9" w:rsidRDefault="005D2291" w:rsidP="005D2291">
      <w:pPr>
        <w:pStyle w:val="Title"/>
        <w:tabs>
          <w:tab w:val="num" w:pos="426"/>
        </w:tabs>
        <w:jc w:val="left"/>
        <w:rPr>
          <w:rFonts w:asciiTheme="minorHAnsi" w:hAnsiTheme="minorHAnsi"/>
          <w:b w:val="0"/>
          <w:bCs/>
          <w:sz w:val="24"/>
          <w:szCs w:val="24"/>
          <w:lang w:val="en-CA"/>
        </w:rPr>
      </w:pPr>
    </w:p>
    <w:p w:rsidR="005D2291" w:rsidRPr="00782CB9" w:rsidRDefault="005D2291" w:rsidP="005D2291">
      <w:pPr>
        <w:pStyle w:val="Title"/>
        <w:numPr>
          <w:ilvl w:val="0"/>
          <w:numId w:val="10"/>
        </w:numPr>
        <w:tabs>
          <w:tab w:val="clear" w:pos="720"/>
          <w:tab w:val="num" w:pos="426"/>
        </w:tabs>
        <w:jc w:val="left"/>
        <w:rPr>
          <w:rFonts w:asciiTheme="minorHAnsi" w:hAnsiTheme="minorHAnsi"/>
          <w:b w:val="0"/>
          <w:bCs/>
          <w:sz w:val="24"/>
          <w:szCs w:val="24"/>
          <w:u w:val="single"/>
          <w:lang w:val="en-CA"/>
        </w:rPr>
      </w:pPr>
      <w:r w:rsidRPr="00782CB9">
        <w:rPr>
          <w:rFonts w:asciiTheme="minorHAnsi" w:hAnsiTheme="minorHAnsi"/>
          <w:b w:val="0"/>
          <w:bCs/>
          <w:sz w:val="24"/>
          <w:szCs w:val="24"/>
          <w:lang w:val="en-CA"/>
        </w:rPr>
        <w:t xml:space="preserve">Assignments </w:t>
      </w:r>
      <w:r w:rsidR="00132C56" w:rsidRPr="00782CB9">
        <w:rPr>
          <w:rFonts w:asciiTheme="minorHAnsi" w:hAnsiTheme="minorHAnsi"/>
          <w:b w:val="0"/>
          <w:bCs/>
          <w:sz w:val="24"/>
          <w:szCs w:val="24"/>
          <w:lang w:val="en-CA"/>
        </w:rPr>
        <w:t>must be submitted according to S</w:t>
      </w:r>
      <w:r w:rsidRPr="00782CB9">
        <w:rPr>
          <w:rFonts w:asciiTheme="minorHAnsi" w:hAnsiTheme="minorHAnsi"/>
          <w:b w:val="0"/>
          <w:bCs/>
          <w:sz w:val="24"/>
          <w:szCs w:val="24"/>
          <w:lang w:val="en-CA"/>
        </w:rPr>
        <w:t xml:space="preserve">ections 3.1 &amp; 3.2.  Assignments must </w:t>
      </w:r>
      <w:r w:rsidRPr="00782CB9">
        <w:rPr>
          <w:rFonts w:asciiTheme="minorHAnsi" w:hAnsiTheme="minorHAnsi"/>
          <w:b w:val="0"/>
          <w:bCs/>
          <w:sz w:val="24"/>
          <w:szCs w:val="24"/>
          <w:u w:val="single"/>
          <w:lang w:val="en-CA"/>
        </w:rPr>
        <w:t xml:space="preserve">not be submitted in folders. </w:t>
      </w:r>
    </w:p>
    <w:p w:rsidR="005D2291" w:rsidRPr="00782CB9" w:rsidRDefault="005D2291" w:rsidP="005D2291">
      <w:pPr>
        <w:pStyle w:val="Title"/>
        <w:jc w:val="left"/>
        <w:rPr>
          <w:rFonts w:asciiTheme="minorHAnsi" w:hAnsiTheme="minorHAnsi"/>
          <w:b w:val="0"/>
          <w:bCs/>
          <w:sz w:val="24"/>
          <w:szCs w:val="24"/>
          <w:lang w:val="en-CA"/>
        </w:rPr>
      </w:pPr>
    </w:p>
    <w:p w:rsidR="005D2291" w:rsidRPr="00782CB9" w:rsidRDefault="005D2291" w:rsidP="005D2291">
      <w:pPr>
        <w:pStyle w:val="Title"/>
        <w:numPr>
          <w:ilvl w:val="0"/>
          <w:numId w:val="10"/>
        </w:numPr>
        <w:jc w:val="left"/>
        <w:rPr>
          <w:rFonts w:asciiTheme="minorHAnsi" w:hAnsiTheme="minorHAnsi"/>
          <w:b w:val="0"/>
          <w:bCs/>
          <w:sz w:val="24"/>
          <w:szCs w:val="24"/>
          <w:lang w:val="en-CA"/>
        </w:rPr>
      </w:pPr>
      <w:r w:rsidRPr="00782CB9">
        <w:rPr>
          <w:rFonts w:asciiTheme="minorHAnsi" w:hAnsiTheme="minorHAnsi"/>
          <w:b w:val="0"/>
          <w:bCs/>
          <w:sz w:val="24"/>
          <w:szCs w:val="24"/>
          <w:lang w:val="en-CA"/>
        </w:rPr>
        <w:t xml:space="preserve">Ensure your understanding of Section 6: Academic Integrity and Misconduct. </w:t>
      </w:r>
    </w:p>
    <w:p w:rsidR="005D2291" w:rsidRPr="00782CB9" w:rsidRDefault="005D2291" w:rsidP="005D2291">
      <w:pPr>
        <w:pStyle w:val="Heading3"/>
        <w:ind w:left="2880" w:hanging="2880"/>
        <w:jc w:val="left"/>
        <w:rPr>
          <w:rFonts w:asciiTheme="minorHAnsi" w:hAnsiTheme="minorHAnsi"/>
          <w:sz w:val="24"/>
          <w:lang w:val="en-CA"/>
        </w:rPr>
      </w:pPr>
    </w:p>
    <w:p w:rsidR="00C94AE3" w:rsidRPr="00782CB9" w:rsidRDefault="00C94AE3" w:rsidP="00C94AE3">
      <w:pPr>
        <w:rPr>
          <w:rFonts w:asciiTheme="minorHAnsi" w:hAnsiTheme="minorHAnsi"/>
          <w:szCs w:val="24"/>
          <w:lang w:val="en-CA"/>
        </w:rPr>
      </w:pPr>
    </w:p>
    <w:p w:rsidR="005D2291" w:rsidRPr="00782CB9" w:rsidRDefault="005D2291" w:rsidP="005D2291">
      <w:pPr>
        <w:pStyle w:val="Heading3"/>
        <w:pBdr>
          <w:bottom w:val="single" w:sz="12" w:space="1" w:color="auto"/>
        </w:pBdr>
        <w:ind w:left="2880" w:hanging="2880"/>
        <w:jc w:val="left"/>
        <w:rPr>
          <w:rFonts w:asciiTheme="minorHAnsi" w:hAnsiTheme="minorHAnsi"/>
          <w:sz w:val="24"/>
          <w:lang w:val="en-CA"/>
        </w:rPr>
      </w:pPr>
      <w:r w:rsidRPr="00782CB9">
        <w:rPr>
          <w:rFonts w:asciiTheme="minorHAnsi" w:hAnsiTheme="minorHAnsi"/>
          <w:sz w:val="24"/>
          <w:lang w:val="en-CA"/>
        </w:rPr>
        <w:t>Academic Misconduct</w:t>
      </w:r>
      <w:r w:rsidRPr="00782CB9">
        <w:rPr>
          <w:rFonts w:asciiTheme="minorHAnsi" w:hAnsiTheme="minorHAnsi"/>
          <w:sz w:val="24"/>
          <w:lang w:val="en-CA"/>
        </w:rPr>
        <w:tab/>
      </w:r>
    </w:p>
    <w:p w:rsidR="005D2291" w:rsidRPr="00782CB9" w:rsidRDefault="005D2291" w:rsidP="005D2291">
      <w:pPr>
        <w:rPr>
          <w:rFonts w:asciiTheme="minorHAnsi" w:hAnsiTheme="minorHAnsi"/>
          <w:szCs w:val="24"/>
          <w:lang w:val="en-CA"/>
        </w:rPr>
      </w:pPr>
    </w:p>
    <w:p w:rsidR="005D2291" w:rsidRPr="00782CB9" w:rsidRDefault="005D2291" w:rsidP="005D2291">
      <w:pPr>
        <w:pStyle w:val="Heading3"/>
        <w:ind w:left="720"/>
        <w:jc w:val="left"/>
        <w:rPr>
          <w:rFonts w:asciiTheme="minorHAnsi" w:hAnsiTheme="minorHAnsi"/>
          <w:b w:val="0"/>
          <w:sz w:val="24"/>
          <w:lang w:val="en-CA"/>
        </w:rPr>
      </w:pPr>
      <w:r w:rsidRPr="00782CB9">
        <w:rPr>
          <w:rFonts w:asciiTheme="minorHAnsi" w:hAnsiTheme="minorHAnsi"/>
          <w:b w:val="0"/>
          <w:bCs w:val="0"/>
          <w:sz w:val="24"/>
          <w:lang w:val="en-CA"/>
        </w:rPr>
        <w:t>Academic misconduct will not be tolerated. Academic misconduct includes, but is not limited to: giving or receiving information during any quiz, test or exam; using unauthorized sources of information during any test or exam; and plagiarizing the work of another person. More details on this to</w:t>
      </w:r>
      <w:r w:rsidR="00132C56" w:rsidRPr="00782CB9">
        <w:rPr>
          <w:rFonts w:asciiTheme="minorHAnsi" w:hAnsiTheme="minorHAnsi"/>
          <w:b w:val="0"/>
          <w:bCs w:val="0"/>
          <w:sz w:val="24"/>
          <w:lang w:val="en-CA"/>
        </w:rPr>
        <w:t>pic are set out in the MBA/</w:t>
      </w:r>
      <w:proofErr w:type="spellStart"/>
      <w:r w:rsidR="00132C56" w:rsidRPr="00782CB9">
        <w:rPr>
          <w:rFonts w:asciiTheme="minorHAnsi" w:hAnsiTheme="minorHAnsi"/>
          <w:b w:val="0"/>
          <w:bCs w:val="0"/>
          <w:sz w:val="24"/>
          <w:lang w:val="en-CA"/>
        </w:rPr>
        <w:t>MScIB</w:t>
      </w:r>
      <w:proofErr w:type="spellEnd"/>
      <w:r w:rsidR="00132C56" w:rsidRPr="00782CB9">
        <w:rPr>
          <w:rFonts w:asciiTheme="minorHAnsi" w:hAnsiTheme="minorHAnsi"/>
          <w:b w:val="0"/>
          <w:bCs w:val="0"/>
          <w:sz w:val="24"/>
          <w:lang w:val="en-CA"/>
        </w:rPr>
        <w:t xml:space="preserve"> Student Handbook 2009-2010, Section 6, of Vancouver Island University. </w:t>
      </w:r>
      <w:r w:rsidRPr="00782CB9">
        <w:rPr>
          <w:rFonts w:asciiTheme="minorHAnsi" w:hAnsiTheme="minorHAnsi"/>
          <w:b w:val="0"/>
          <w:bCs w:val="0"/>
          <w:sz w:val="24"/>
          <w:lang w:val="en-CA"/>
        </w:rPr>
        <w:t xml:space="preserve"> </w:t>
      </w:r>
    </w:p>
    <w:p w:rsidR="005D2291" w:rsidRPr="00782CB9" w:rsidRDefault="005D2291" w:rsidP="005D2291">
      <w:pPr>
        <w:pStyle w:val="Heading3"/>
        <w:jc w:val="left"/>
        <w:rPr>
          <w:rFonts w:asciiTheme="minorHAnsi" w:hAnsiTheme="minorHAnsi"/>
          <w:b w:val="0"/>
          <w:sz w:val="24"/>
          <w:lang w:val="en-CA"/>
        </w:rPr>
      </w:pPr>
    </w:p>
    <w:p w:rsidR="005D2291" w:rsidRPr="00782CB9" w:rsidRDefault="005D2291" w:rsidP="005D2291">
      <w:pPr>
        <w:pStyle w:val="Heading3"/>
        <w:ind w:left="720"/>
        <w:jc w:val="left"/>
        <w:rPr>
          <w:rFonts w:asciiTheme="minorHAnsi" w:hAnsiTheme="minorHAnsi"/>
          <w:b w:val="0"/>
          <w:sz w:val="24"/>
          <w:lang w:val="en-CA"/>
        </w:rPr>
      </w:pPr>
      <w:r w:rsidRPr="00782CB9">
        <w:rPr>
          <w:rFonts w:asciiTheme="minorHAnsi" w:hAnsiTheme="minorHAnsi"/>
          <w:b w:val="0"/>
          <w:sz w:val="24"/>
          <w:lang w:val="en-CA"/>
        </w:rPr>
        <w:t>No electronic devices and dictionaries will be allowed in exams / tests / quizzes. Only the following approved calculators may be used in exams / tests / quizzes.</w:t>
      </w:r>
    </w:p>
    <w:p w:rsidR="005D2291" w:rsidRPr="00782CB9" w:rsidRDefault="005D2291" w:rsidP="005D2291">
      <w:pPr>
        <w:rPr>
          <w:rFonts w:asciiTheme="minorHAnsi" w:hAnsiTheme="minorHAnsi"/>
          <w:szCs w:val="24"/>
          <w:lang w:val="en-CA"/>
        </w:rPr>
      </w:pPr>
    </w:p>
    <w:p w:rsidR="005D2291" w:rsidRPr="00782CB9" w:rsidRDefault="005D2291" w:rsidP="005D2291">
      <w:pPr>
        <w:ind w:left="720"/>
        <w:rPr>
          <w:rFonts w:asciiTheme="minorHAnsi" w:eastAsia="Arial Unicode MS" w:hAnsiTheme="minorHAnsi"/>
          <w:color w:val="000000"/>
          <w:szCs w:val="24"/>
          <w:lang w:val="en-CA"/>
        </w:rPr>
      </w:pPr>
      <w:r w:rsidRPr="00782CB9">
        <w:rPr>
          <w:rFonts w:asciiTheme="minorHAnsi" w:hAnsiTheme="minorHAnsi"/>
          <w:color w:val="000000"/>
          <w:szCs w:val="24"/>
          <w:lang w:val="en-CA"/>
        </w:rPr>
        <w:t>Texas Instrument </w:t>
      </w:r>
      <w:r w:rsidRPr="00782CB9">
        <w:rPr>
          <w:rFonts w:asciiTheme="minorHAnsi" w:hAnsiTheme="minorHAnsi"/>
          <w:color w:val="000000"/>
          <w:szCs w:val="24"/>
          <w:lang w:val="en-CA"/>
        </w:rPr>
        <w:tab/>
        <w:t>BAII Plus, BAII, BA35</w:t>
      </w:r>
    </w:p>
    <w:p w:rsidR="005D2291" w:rsidRPr="00782CB9" w:rsidRDefault="005D2291" w:rsidP="005D2291">
      <w:pPr>
        <w:ind w:left="720"/>
        <w:rPr>
          <w:rFonts w:asciiTheme="minorHAnsi" w:hAnsiTheme="minorHAnsi"/>
          <w:color w:val="000000"/>
          <w:szCs w:val="24"/>
          <w:lang w:val="en-CA"/>
        </w:rPr>
      </w:pPr>
      <w:r w:rsidRPr="00782CB9">
        <w:rPr>
          <w:rFonts w:asciiTheme="minorHAnsi" w:hAnsiTheme="minorHAnsi"/>
          <w:color w:val="000000"/>
          <w:szCs w:val="24"/>
          <w:lang w:val="en-CA"/>
        </w:rPr>
        <w:t>Sharp</w:t>
      </w:r>
      <w:r w:rsidRPr="00782CB9">
        <w:rPr>
          <w:rFonts w:asciiTheme="minorHAnsi" w:hAnsiTheme="minorHAnsi"/>
          <w:color w:val="000000"/>
          <w:szCs w:val="24"/>
          <w:lang w:val="en-CA"/>
        </w:rPr>
        <w:tab/>
      </w:r>
      <w:r w:rsidRPr="00782CB9">
        <w:rPr>
          <w:rFonts w:asciiTheme="minorHAnsi" w:hAnsiTheme="minorHAnsi"/>
          <w:color w:val="000000"/>
          <w:szCs w:val="24"/>
          <w:lang w:val="en-CA"/>
        </w:rPr>
        <w:tab/>
      </w:r>
      <w:r w:rsidRPr="00782CB9">
        <w:rPr>
          <w:rFonts w:asciiTheme="minorHAnsi" w:hAnsiTheme="minorHAnsi"/>
          <w:color w:val="000000"/>
          <w:szCs w:val="24"/>
          <w:lang w:val="en-CA"/>
        </w:rPr>
        <w:tab/>
        <w:t>EL-733A</w:t>
      </w:r>
    </w:p>
    <w:p w:rsidR="005D2291" w:rsidRPr="00782CB9" w:rsidRDefault="005D2291" w:rsidP="005D2291">
      <w:pPr>
        <w:ind w:left="720"/>
        <w:rPr>
          <w:rFonts w:asciiTheme="minorHAnsi" w:hAnsiTheme="minorHAnsi"/>
          <w:szCs w:val="24"/>
          <w:lang w:val="en-CA"/>
        </w:rPr>
      </w:pPr>
      <w:r w:rsidRPr="00782CB9">
        <w:rPr>
          <w:rFonts w:asciiTheme="minorHAnsi" w:hAnsiTheme="minorHAnsi"/>
          <w:szCs w:val="24"/>
          <w:lang w:val="en-CA"/>
        </w:rPr>
        <w:t>Hewlett Packard</w:t>
      </w:r>
      <w:r w:rsidRPr="00782CB9">
        <w:rPr>
          <w:rFonts w:asciiTheme="minorHAnsi" w:hAnsiTheme="minorHAnsi"/>
          <w:szCs w:val="24"/>
          <w:lang w:val="en-CA"/>
        </w:rPr>
        <w:tab/>
        <w:t>10B</w:t>
      </w:r>
    </w:p>
    <w:p w:rsidR="005D2291" w:rsidRPr="00782CB9" w:rsidRDefault="005D2291" w:rsidP="005D2291">
      <w:pPr>
        <w:ind w:left="720"/>
        <w:rPr>
          <w:rFonts w:asciiTheme="minorHAnsi" w:hAnsiTheme="minorHAnsi"/>
          <w:szCs w:val="24"/>
          <w:lang w:val="en-CA"/>
        </w:rPr>
      </w:pPr>
    </w:p>
    <w:p w:rsidR="005D2291" w:rsidRDefault="005D2291" w:rsidP="005D2291">
      <w:pPr>
        <w:pStyle w:val="BodyText"/>
        <w:tabs>
          <w:tab w:val="left" w:pos="360"/>
        </w:tabs>
        <w:ind w:left="720"/>
        <w:jc w:val="left"/>
        <w:rPr>
          <w:rFonts w:asciiTheme="minorHAnsi" w:hAnsiTheme="minorHAnsi"/>
          <w:sz w:val="24"/>
          <w:szCs w:val="24"/>
          <w:lang w:val="en-CA"/>
        </w:rPr>
      </w:pPr>
      <w:r w:rsidRPr="00782CB9">
        <w:rPr>
          <w:rFonts w:asciiTheme="minorHAnsi" w:hAnsiTheme="minorHAnsi"/>
          <w:sz w:val="24"/>
          <w:szCs w:val="24"/>
          <w:lang w:val="en-CA"/>
        </w:rPr>
        <w:t>No other materials will be allowed apart from a pen/pencil unless specifically approved by the faculty member.</w:t>
      </w:r>
    </w:p>
    <w:p w:rsidR="00452FF1" w:rsidRDefault="00452FF1" w:rsidP="005D2291">
      <w:pPr>
        <w:pStyle w:val="BodyText"/>
        <w:tabs>
          <w:tab w:val="left" w:pos="360"/>
        </w:tabs>
        <w:ind w:left="720"/>
        <w:jc w:val="left"/>
        <w:rPr>
          <w:rFonts w:asciiTheme="minorHAnsi" w:hAnsiTheme="minorHAnsi"/>
          <w:sz w:val="24"/>
          <w:szCs w:val="24"/>
          <w:lang w:val="en-CA"/>
        </w:rPr>
      </w:pPr>
    </w:p>
    <w:p w:rsidR="00452FF1" w:rsidRPr="00782CB9" w:rsidRDefault="00452FF1" w:rsidP="005D2291">
      <w:pPr>
        <w:pStyle w:val="BodyText"/>
        <w:tabs>
          <w:tab w:val="left" w:pos="360"/>
        </w:tabs>
        <w:ind w:left="720"/>
        <w:jc w:val="left"/>
        <w:rPr>
          <w:rFonts w:asciiTheme="minorHAnsi" w:hAnsiTheme="minorHAnsi"/>
          <w:sz w:val="24"/>
          <w:szCs w:val="24"/>
          <w:lang w:val="en-CA"/>
        </w:rPr>
      </w:pPr>
    </w:p>
    <w:p w:rsidR="005D2291" w:rsidRPr="00782CB9" w:rsidRDefault="005D2291" w:rsidP="005D2291">
      <w:pPr>
        <w:pBdr>
          <w:bottom w:val="single" w:sz="12" w:space="1" w:color="auto"/>
        </w:pBdr>
        <w:ind w:left="2160" w:hanging="2160"/>
        <w:rPr>
          <w:rFonts w:asciiTheme="minorHAnsi" w:hAnsiTheme="minorHAnsi"/>
          <w:b/>
          <w:bCs/>
          <w:szCs w:val="24"/>
          <w:lang w:val="en-CA"/>
        </w:rPr>
      </w:pPr>
      <w:r w:rsidRPr="00782CB9">
        <w:rPr>
          <w:rFonts w:asciiTheme="minorHAnsi" w:hAnsiTheme="minorHAnsi"/>
          <w:b/>
          <w:bCs/>
          <w:szCs w:val="24"/>
          <w:lang w:val="en-CA"/>
        </w:rPr>
        <w:t>Referencing</w:t>
      </w:r>
      <w:r w:rsidRPr="00782CB9">
        <w:rPr>
          <w:rFonts w:asciiTheme="minorHAnsi" w:hAnsiTheme="minorHAnsi"/>
          <w:b/>
          <w:bCs/>
          <w:szCs w:val="24"/>
          <w:lang w:val="en-CA"/>
        </w:rPr>
        <w:tab/>
      </w:r>
    </w:p>
    <w:p w:rsidR="005D2291" w:rsidRPr="00782CB9" w:rsidRDefault="005D2291" w:rsidP="005D2291">
      <w:pPr>
        <w:ind w:left="2160" w:hanging="2160"/>
        <w:rPr>
          <w:rFonts w:asciiTheme="minorHAnsi" w:hAnsiTheme="minorHAnsi"/>
          <w:b/>
          <w:bCs/>
          <w:szCs w:val="24"/>
          <w:lang w:val="en-CA"/>
        </w:rPr>
      </w:pPr>
    </w:p>
    <w:p w:rsidR="00132C56" w:rsidRPr="00782CB9" w:rsidRDefault="005D2291" w:rsidP="0061107D">
      <w:pPr>
        <w:ind w:left="720"/>
        <w:rPr>
          <w:rFonts w:asciiTheme="minorHAnsi" w:hAnsiTheme="minorHAnsi"/>
          <w:szCs w:val="24"/>
          <w:lang w:val="en-CA"/>
        </w:rPr>
      </w:pPr>
      <w:r w:rsidRPr="00782CB9">
        <w:rPr>
          <w:rFonts w:asciiTheme="minorHAnsi" w:hAnsiTheme="minorHAnsi"/>
          <w:szCs w:val="24"/>
          <w:lang w:val="en-CA"/>
        </w:rPr>
        <w:t xml:space="preserve">The Faculty of Management requires the Harvard style of referencing for academic papers.  Please </w:t>
      </w:r>
      <w:r w:rsidR="0061107D" w:rsidRPr="00782CB9">
        <w:rPr>
          <w:rFonts w:asciiTheme="minorHAnsi" w:hAnsiTheme="minorHAnsi"/>
          <w:szCs w:val="24"/>
          <w:lang w:val="en-CA"/>
        </w:rPr>
        <w:t xml:space="preserve">visit </w:t>
      </w:r>
      <w:r w:rsidRPr="00782CB9">
        <w:rPr>
          <w:rFonts w:asciiTheme="minorHAnsi" w:hAnsiTheme="minorHAnsi"/>
          <w:szCs w:val="24"/>
          <w:lang w:val="en-CA"/>
        </w:rPr>
        <w:t xml:space="preserve">at:  </w:t>
      </w:r>
      <w:hyperlink r:id="rId41" w:history="1">
        <w:r w:rsidR="0061107D" w:rsidRPr="00782CB9">
          <w:rPr>
            <w:rStyle w:val="Hyperlink"/>
            <w:rFonts w:asciiTheme="minorHAnsi" w:hAnsiTheme="minorHAnsi"/>
            <w:szCs w:val="24"/>
            <w:lang w:val="en-CA"/>
          </w:rPr>
          <w:t>http://www.mala.ca/business/resources.asp</w:t>
        </w:r>
      </w:hyperlink>
    </w:p>
    <w:p w:rsidR="0061107D" w:rsidRPr="00782CB9" w:rsidRDefault="0061107D" w:rsidP="0061107D">
      <w:pPr>
        <w:ind w:left="720"/>
        <w:rPr>
          <w:rFonts w:asciiTheme="minorHAnsi" w:hAnsiTheme="minorHAnsi"/>
          <w:szCs w:val="24"/>
          <w:lang w:val="en-CA"/>
        </w:rPr>
      </w:pPr>
    </w:p>
    <w:p w:rsidR="0061107D" w:rsidRPr="00782CB9" w:rsidRDefault="0061107D" w:rsidP="0061107D">
      <w:pPr>
        <w:shd w:val="clear" w:color="auto" w:fill="FFFFFF"/>
        <w:spacing w:after="300" w:line="432" w:lineRule="atLeast"/>
        <w:ind w:left="720"/>
        <w:jc w:val="both"/>
        <w:rPr>
          <w:rFonts w:asciiTheme="minorHAnsi" w:hAnsiTheme="minorHAnsi"/>
          <w:color w:val="000000"/>
          <w:szCs w:val="24"/>
        </w:rPr>
      </w:pPr>
      <w:r w:rsidRPr="00782CB9">
        <w:rPr>
          <w:rFonts w:asciiTheme="minorHAnsi" w:hAnsiTheme="minorHAnsi"/>
          <w:color w:val="000000"/>
          <w:szCs w:val="24"/>
        </w:rPr>
        <w:t xml:space="preserve">See under </w:t>
      </w:r>
      <w:hyperlink r:id="rId42" w:history="1">
        <w:r w:rsidRPr="00782CB9">
          <w:rPr>
            <w:rStyle w:val="Hyperlink"/>
            <w:rFonts w:asciiTheme="minorHAnsi" w:hAnsiTheme="minorHAnsi"/>
            <w:szCs w:val="24"/>
          </w:rPr>
          <w:t>Quote, Unquote Referencing</w:t>
        </w:r>
      </w:hyperlink>
      <w:r w:rsidRPr="00782CB9">
        <w:rPr>
          <w:rFonts w:asciiTheme="minorHAnsi" w:hAnsiTheme="minorHAnsi"/>
          <w:color w:val="000000"/>
          <w:szCs w:val="24"/>
        </w:rPr>
        <w:t xml:space="preserve">, and a speedy guide is also available </w:t>
      </w:r>
      <w:hyperlink r:id="rId43" w:history="1">
        <w:r w:rsidRPr="00782CB9">
          <w:rPr>
            <w:rStyle w:val="Hyperlink"/>
            <w:rFonts w:asciiTheme="minorHAnsi" w:hAnsiTheme="minorHAnsi"/>
            <w:szCs w:val="24"/>
          </w:rPr>
          <w:t>Speedy Guide to Harvard Referencing</w:t>
        </w:r>
      </w:hyperlink>
      <w:r w:rsidRPr="00782CB9">
        <w:rPr>
          <w:rFonts w:asciiTheme="minorHAnsi" w:hAnsiTheme="minorHAnsi"/>
          <w:color w:val="000000"/>
          <w:szCs w:val="24"/>
        </w:rPr>
        <w:t>.</w:t>
      </w:r>
    </w:p>
    <w:p w:rsidR="005D2291" w:rsidRPr="00782CB9" w:rsidRDefault="005D2291" w:rsidP="0061107D">
      <w:pPr>
        <w:rPr>
          <w:rFonts w:asciiTheme="minorHAnsi" w:hAnsiTheme="minorHAnsi"/>
          <w:szCs w:val="24"/>
          <w:lang w:val="en-CA"/>
        </w:rPr>
      </w:pPr>
    </w:p>
    <w:p w:rsidR="005D2291" w:rsidRPr="00782CB9" w:rsidRDefault="005D2291" w:rsidP="005D2291">
      <w:pPr>
        <w:ind w:left="720"/>
        <w:rPr>
          <w:rFonts w:asciiTheme="minorHAnsi" w:hAnsiTheme="minorHAnsi"/>
          <w:szCs w:val="24"/>
          <w:lang w:val="en-CA"/>
        </w:rPr>
      </w:pPr>
      <w:r w:rsidRPr="00782CB9">
        <w:rPr>
          <w:rFonts w:asciiTheme="minorHAnsi" w:hAnsiTheme="minorHAnsi"/>
          <w:szCs w:val="24"/>
          <w:lang w:val="en-CA"/>
        </w:rPr>
        <w:t xml:space="preserve">Note: </w:t>
      </w:r>
      <w:r w:rsidRPr="00782CB9">
        <w:rPr>
          <w:rFonts w:asciiTheme="minorHAnsi" w:hAnsiTheme="minorHAnsi"/>
          <w:b/>
          <w:szCs w:val="24"/>
          <w:lang w:val="en-CA"/>
        </w:rPr>
        <w:t>Wikipedia is not an acceptable source</w:t>
      </w:r>
      <w:r w:rsidRPr="00782CB9">
        <w:rPr>
          <w:rFonts w:asciiTheme="minorHAnsi" w:hAnsiTheme="minorHAnsi"/>
          <w:szCs w:val="24"/>
          <w:lang w:val="en-CA"/>
        </w:rPr>
        <w:t xml:space="preserve"> and must not be used. </w:t>
      </w:r>
    </w:p>
    <w:p w:rsidR="006C4FEC" w:rsidRDefault="006C4FEC" w:rsidP="006C4FEC">
      <w:pPr>
        <w:ind w:left="720"/>
        <w:rPr>
          <w:rFonts w:asciiTheme="minorHAnsi" w:hAnsiTheme="minorHAnsi"/>
          <w:b/>
          <w:szCs w:val="24"/>
          <w:lang w:val="en-CA"/>
        </w:rPr>
      </w:pPr>
    </w:p>
    <w:p w:rsidR="00C62216" w:rsidRDefault="005D2291" w:rsidP="006C4FEC">
      <w:pPr>
        <w:ind w:left="720"/>
        <w:rPr>
          <w:rFonts w:asciiTheme="minorHAnsi" w:hAnsiTheme="minorHAnsi"/>
          <w:szCs w:val="24"/>
          <w:lang w:val="en-CA"/>
        </w:rPr>
      </w:pPr>
      <w:r w:rsidRPr="00782CB9">
        <w:rPr>
          <w:rFonts w:asciiTheme="minorHAnsi" w:hAnsiTheme="minorHAnsi"/>
          <w:b/>
          <w:szCs w:val="24"/>
          <w:lang w:val="en-CA"/>
        </w:rPr>
        <w:lastRenderedPageBreak/>
        <w:t>All references will be assessed for their quality</w:t>
      </w:r>
      <w:r w:rsidRPr="00782CB9">
        <w:rPr>
          <w:rFonts w:asciiTheme="minorHAnsi" w:hAnsiTheme="minorHAnsi"/>
          <w:szCs w:val="24"/>
          <w:lang w:val="en-CA"/>
        </w:rPr>
        <w:t xml:space="preserve">.  It is expected that scholarly, peer reviewed journals, professional or trade journals, and text books will provide the primary sources used in student work. Consultant or personal web pages should not be used as a substitute for reading and referencing original source documents.  </w:t>
      </w:r>
    </w:p>
    <w:p w:rsidR="006C4FEC" w:rsidRDefault="006C4FEC">
      <w:pPr>
        <w:rPr>
          <w:rFonts w:asciiTheme="minorHAnsi" w:hAnsiTheme="minorHAnsi"/>
          <w:szCs w:val="24"/>
          <w:lang w:val="en-CA"/>
        </w:rPr>
      </w:pPr>
      <w:r>
        <w:rPr>
          <w:rFonts w:asciiTheme="minorHAnsi" w:hAnsiTheme="minorHAnsi"/>
          <w:szCs w:val="24"/>
          <w:lang w:val="en-CA"/>
        </w:rPr>
        <w:br w:type="page"/>
      </w:r>
    </w:p>
    <w:p w:rsidR="005D2291" w:rsidRPr="008C6982" w:rsidRDefault="005D2291" w:rsidP="00F7369D">
      <w:pPr>
        <w:pStyle w:val="Header"/>
        <w:pBdr>
          <w:bottom w:val="single" w:sz="12" w:space="1" w:color="auto"/>
        </w:pBdr>
        <w:tabs>
          <w:tab w:val="clear" w:pos="4320"/>
          <w:tab w:val="clear" w:pos="8640"/>
        </w:tabs>
        <w:rPr>
          <w:rFonts w:asciiTheme="minorHAnsi" w:hAnsiTheme="minorHAnsi" w:cs="Arial"/>
          <w:b/>
          <w:sz w:val="18"/>
          <w:lang w:val="en-CA"/>
        </w:rPr>
      </w:pPr>
      <w:r w:rsidRPr="008C6982">
        <w:rPr>
          <w:rFonts w:asciiTheme="minorHAnsi" w:hAnsiTheme="minorHAnsi" w:cs="Arial"/>
          <w:b/>
          <w:sz w:val="18"/>
        </w:rPr>
        <w:lastRenderedPageBreak/>
        <w:t>Schedule of Activities, Topics, Assignments and Readings</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65"/>
        <w:gridCol w:w="7110"/>
        <w:gridCol w:w="1800"/>
      </w:tblGrid>
      <w:tr w:rsidR="005D2291" w:rsidRPr="008C6982" w:rsidTr="006665D5">
        <w:tc>
          <w:tcPr>
            <w:tcW w:w="1465" w:type="dxa"/>
          </w:tcPr>
          <w:p w:rsidR="005D2291" w:rsidRPr="008C6982" w:rsidRDefault="005D2291" w:rsidP="006665D5">
            <w:pPr>
              <w:rPr>
                <w:rFonts w:asciiTheme="minorHAnsi" w:hAnsiTheme="minorHAnsi" w:cs="Arial"/>
                <w:b/>
                <w:bCs/>
                <w:sz w:val="18"/>
                <w:szCs w:val="24"/>
              </w:rPr>
            </w:pPr>
            <w:r w:rsidRPr="008C6982">
              <w:rPr>
                <w:rFonts w:asciiTheme="minorHAnsi" w:hAnsiTheme="minorHAnsi" w:cs="Arial"/>
                <w:b/>
                <w:bCs/>
                <w:sz w:val="18"/>
                <w:szCs w:val="24"/>
              </w:rPr>
              <w:t>Week beginning:</w:t>
            </w:r>
          </w:p>
        </w:tc>
        <w:tc>
          <w:tcPr>
            <w:tcW w:w="7110" w:type="dxa"/>
          </w:tcPr>
          <w:p w:rsidR="005D2291" w:rsidRPr="008C6982" w:rsidRDefault="005D2291" w:rsidP="0018417C">
            <w:pPr>
              <w:jc w:val="center"/>
              <w:rPr>
                <w:rFonts w:asciiTheme="minorHAnsi" w:hAnsiTheme="minorHAnsi" w:cs="Arial"/>
                <w:b/>
                <w:bCs/>
                <w:sz w:val="18"/>
                <w:szCs w:val="24"/>
              </w:rPr>
            </w:pPr>
            <w:r w:rsidRPr="008C6982">
              <w:rPr>
                <w:rFonts w:asciiTheme="minorHAnsi" w:hAnsiTheme="minorHAnsi" w:cs="Arial"/>
                <w:b/>
                <w:bCs/>
                <w:sz w:val="18"/>
                <w:szCs w:val="24"/>
              </w:rPr>
              <w:t>Activities/Topics/Assignments:</w:t>
            </w:r>
          </w:p>
        </w:tc>
        <w:tc>
          <w:tcPr>
            <w:tcW w:w="1800" w:type="dxa"/>
          </w:tcPr>
          <w:p w:rsidR="005D2291" w:rsidRPr="008C6982" w:rsidRDefault="005D2291" w:rsidP="0018417C">
            <w:pPr>
              <w:jc w:val="center"/>
              <w:rPr>
                <w:rFonts w:asciiTheme="minorHAnsi" w:hAnsiTheme="minorHAnsi" w:cs="Arial"/>
                <w:b/>
                <w:bCs/>
                <w:sz w:val="18"/>
                <w:szCs w:val="24"/>
              </w:rPr>
            </w:pPr>
            <w:r w:rsidRPr="008C6982">
              <w:rPr>
                <w:rFonts w:asciiTheme="minorHAnsi" w:hAnsiTheme="minorHAnsi" w:cs="Arial"/>
                <w:b/>
                <w:bCs/>
                <w:sz w:val="18"/>
                <w:szCs w:val="24"/>
              </w:rPr>
              <w:t>Required</w:t>
            </w:r>
          </w:p>
          <w:p w:rsidR="005D2291" w:rsidRPr="008C6982" w:rsidRDefault="005D2291" w:rsidP="0018417C">
            <w:pPr>
              <w:jc w:val="center"/>
              <w:rPr>
                <w:rFonts w:asciiTheme="minorHAnsi" w:hAnsiTheme="minorHAnsi" w:cs="Arial"/>
                <w:b/>
                <w:bCs/>
                <w:sz w:val="18"/>
                <w:szCs w:val="24"/>
              </w:rPr>
            </w:pPr>
            <w:r w:rsidRPr="008C6982">
              <w:rPr>
                <w:rFonts w:asciiTheme="minorHAnsi" w:hAnsiTheme="minorHAnsi" w:cs="Arial"/>
                <w:b/>
                <w:bCs/>
                <w:sz w:val="18"/>
                <w:szCs w:val="24"/>
              </w:rPr>
              <w:t>Reading:</w:t>
            </w:r>
          </w:p>
        </w:tc>
      </w:tr>
      <w:tr w:rsidR="005D2291" w:rsidRPr="008C6982" w:rsidTr="006665D5">
        <w:tc>
          <w:tcPr>
            <w:tcW w:w="1465" w:type="dxa"/>
          </w:tcPr>
          <w:p w:rsidR="005D2291" w:rsidRPr="008C6982" w:rsidRDefault="005D2291" w:rsidP="0018417C">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Week 1:</w:t>
            </w:r>
          </w:p>
          <w:p w:rsidR="00056DF0" w:rsidRPr="008C6982" w:rsidRDefault="00783153" w:rsidP="00056DF0">
            <w:pPr>
              <w:rPr>
                <w:rFonts w:asciiTheme="minorHAnsi" w:eastAsia="MS Mincho" w:hAnsiTheme="minorHAnsi"/>
                <w:sz w:val="18"/>
                <w:szCs w:val="24"/>
                <w:lang w:eastAsia="ja-JP"/>
              </w:rPr>
            </w:pPr>
            <w:r>
              <w:rPr>
                <w:rFonts w:asciiTheme="minorHAnsi" w:eastAsia="MS Mincho" w:hAnsiTheme="minorHAnsi"/>
                <w:sz w:val="18"/>
                <w:szCs w:val="24"/>
                <w:lang w:eastAsia="ja-JP"/>
              </w:rPr>
              <w:t>Jan 7</w:t>
            </w:r>
          </w:p>
          <w:p w:rsidR="005D2291" w:rsidRPr="008C6982" w:rsidRDefault="005D2291" w:rsidP="0018417C">
            <w:pPr>
              <w:rPr>
                <w:rFonts w:asciiTheme="minorHAnsi" w:hAnsiTheme="minorHAnsi" w:cs="Arial"/>
                <w:sz w:val="18"/>
                <w:szCs w:val="24"/>
              </w:rPr>
            </w:pPr>
            <w:r w:rsidRPr="008C6982">
              <w:rPr>
                <w:rFonts w:asciiTheme="minorHAnsi" w:eastAsia="MS Mincho" w:hAnsiTheme="minorHAnsi"/>
                <w:sz w:val="18"/>
                <w:szCs w:val="24"/>
                <w:lang w:eastAsia="ja-JP"/>
              </w:rPr>
              <w:t xml:space="preserve"> </w:t>
            </w:r>
          </w:p>
        </w:tc>
        <w:tc>
          <w:tcPr>
            <w:tcW w:w="7110" w:type="dxa"/>
          </w:tcPr>
          <w:p w:rsidR="003F632D" w:rsidRDefault="003F632D" w:rsidP="003F632D">
            <w:pPr>
              <w:pStyle w:val="ListParagraph"/>
              <w:ind w:left="0"/>
              <w:rPr>
                <w:rFonts w:asciiTheme="minorHAnsi" w:hAnsiTheme="minorHAnsi" w:cs="Arial"/>
                <w:bCs/>
                <w:sz w:val="18"/>
                <w:szCs w:val="24"/>
              </w:rPr>
            </w:pPr>
            <w:r>
              <w:rPr>
                <w:rFonts w:asciiTheme="minorHAnsi" w:hAnsiTheme="minorHAnsi" w:cs="Arial"/>
                <w:bCs/>
                <w:sz w:val="18"/>
                <w:szCs w:val="24"/>
              </w:rPr>
              <w:t>Orientation</w:t>
            </w:r>
          </w:p>
          <w:p w:rsidR="005D2291" w:rsidRPr="003F632D" w:rsidRDefault="005D2291" w:rsidP="003F632D">
            <w:pPr>
              <w:pStyle w:val="ListParagraph"/>
              <w:numPr>
                <w:ilvl w:val="0"/>
                <w:numId w:val="12"/>
              </w:numPr>
              <w:ind w:left="245" w:hanging="245"/>
              <w:rPr>
                <w:rFonts w:asciiTheme="minorHAnsi" w:hAnsiTheme="minorHAnsi" w:cs="Arial"/>
                <w:bCs/>
                <w:sz w:val="18"/>
                <w:szCs w:val="24"/>
              </w:rPr>
            </w:pPr>
            <w:r w:rsidRPr="008E09A3">
              <w:rPr>
                <w:rFonts w:asciiTheme="minorHAnsi" w:hAnsiTheme="minorHAnsi" w:cs="Arial"/>
                <w:bCs/>
                <w:sz w:val="18"/>
                <w:szCs w:val="24"/>
              </w:rPr>
              <w:t>Review of course objectives, outcomes, content and assignments.</w:t>
            </w:r>
            <w:r w:rsidR="006A5376" w:rsidRPr="008E09A3">
              <w:rPr>
                <w:rFonts w:asciiTheme="minorHAnsi" w:hAnsiTheme="minorHAnsi" w:cs="Arial"/>
                <w:bCs/>
                <w:sz w:val="18"/>
                <w:szCs w:val="24"/>
              </w:rPr>
              <w:t xml:space="preserve">  Organize teams.</w:t>
            </w:r>
          </w:p>
          <w:p w:rsidR="003F632D" w:rsidRPr="003F632D" w:rsidRDefault="005D2291" w:rsidP="003F632D">
            <w:pPr>
              <w:pStyle w:val="Title"/>
              <w:numPr>
                <w:ilvl w:val="0"/>
                <w:numId w:val="12"/>
              </w:numPr>
              <w:ind w:left="245" w:hanging="245"/>
              <w:jc w:val="left"/>
              <w:rPr>
                <w:rFonts w:asciiTheme="minorHAnsi" w:hAnsiTheme="minorHAnsi" w:cs="Arial"/>
                <w:b w:val="0"/>
                <w:sz w:val="18"/>
                <w:szCs w:val="24"/>
                <w:lang w:val="en-CA"/>
              </w:rPr>
            </w:pPr>
            <w:r w:rsidRPr="008C6982">
              <w:rPr>
                <w:rFonts w:asciiTheme="minorHAnsi" w:hAnsiTheme="minorHAnsi" w:cs="Arial"/>
                <w:b w:val="0"/>
                <w:sz w:val="18"/>
                <w:szCs w:val="24"/>
                <w:lang w:val="en-CA"/>
              </w:rPr>
              <w:t>Overview of international marketing</w:t>
            </w:r>
            <w:r w:rsidR="00DB6BB2" w:rsidRPr="008C6982">
              <w:rPr>
                <w:rFonts w:asciiTheme="minorHAnsi" w:hAnsiTheme="minorHAnsi" w:cs="Arial"/>
                <w:b w:val="0"/>
                <w:sz w:val="18"/>
                <w:szCs w:val="24"/>
                <w:lang w:val="en-CA"/>
              </w:rPr>
              <w:t xml:space="preserve"> and review of basic marketing principles</w:t>
            </w:r>
          </w:p>
          <w:p w:rsidR="003F632D" w:rsidRPr="008C6982" w:rsidRDefault="003F632D" w:rsidP="00051126">
            <w:pPr>
              <w:pStyle w:val="Title"/>
              <w:numPr>
                <w:ilvl w:val="0"/>
                <w:numId w:val="12"/>
              </w:numPr>
              <w:ind w:left="245" w:hanging="245"/>
              <w:jc w:val="left"/>
              <w:rPr>
                <w:rFonts w:asciiTheme="minorHAnsi" w:hAnsiTheme="minorHAnsi" w:cs="Arial"/>
                <w:b w:val="0"/>
                <w:sz w:val="18"/>
                <w:szCs w:val="24"/>
                <w:lang w:val="en-CA"/>
              </w:rPr>
            </w:pPr>
            <w:r>
              <w:rPr>
                <w:rFonts w:asciiTheme="minorHAnsi" w:hAnsiTheme="minorHAnsi" w:cs="Arial"/>
                <w:b w:val="0"/>
                <w:sz w:val="18"/>
                <w:szCs w:val="24"/>
                <w:lang w:val="en-CA"/>
              </w:rPr>
              <w:t>Review of case analysis approach</w:t>
            </w:r>
          </w:p>
        </w:tc>
        <w:tc>
          <w:tcPr>
            <w:tcW w:w="1800" w:type="dxa"/>
          </w:tcPr>
          <w:p w:rsidR="005D2291" w:rsidRPr="008C6982" w:rsidRDefault="005D2291" w:rsidP="0018417C">
            <w:pPr>
              <w:jc w:val="center"/>
              <w:rPr>
                <w:rFonts w:asciiTheme="minorHAnsi" w:hAnsiTheme="minorHAnsi" w:cs="Arial"/>
                <w:sz w:val="18"/>
                <w:szCs w:val="24"/>
              </w:rPr>
            </w:pPr>
          </w:p>
          <w:p w:rsidR="005D2291" w:rsidRPr="008C6982" w:rsidRDefault="005D2291" w:rsidP="008C6982">
            <w:pPr>
              <w:rPr>
                <w:rFonts w:asciiTheme="minorHAnsi" w:hAnsiTheme="minorHAnsi" w:cs="Arial"/>
                <w:sz w:val="18"/>
                <w:szCs w:val="24"/>
              </w:rPr>
            </w:pPr>
          </w:p>
          <w:p w:rsidR="005D2291" w:rsidRPr="008C6982" w:rsidRDefault="005D2291" w:rsidP="0018417C">
            <w:pPr>
              <w:jc w:val="center"/>
              <w:rPr>
                <w:rFonts w:asciiTheme="minorHAnsi" w:hAnsiTheme="minorHAnsi" w:cs="Arial"/>
                <w:sz w:val="18"/>
                <w:szCs w:val="24"/>
              </w:rPr>
            </w:pPr>
            <w:r w:rsidRPr="008C6982">
              <w:rPr>
                <w:rFonts w:asciiTheme="minorHAnsi" w:hAnsiTheme="minorHAnsi" w:cs="Arial"/>
                <w:sz w:val="18"/>
                <w:szCs w:val="24"/>
              </w:rPr>
              <w:t>Chapter 1</w:t>
            </w:r>
          </w:p>
        </w:tc>
      </w:tr>
      <w:tr w:rsidR="005D2291" w:rsidRPr="008C6982" w:rsidTr="006665D5">
        <w:tc>
          <w:tcPr>
            <w:tcW w:w="1465" w:type="dxa"/>
          </w:tcPr>
          <w:p w:rsidR="005D2291" w:rsidRPr="008C6982" w:rsidRDefault="005D2291" w:rsidP="0018417C">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Week 2:</w:t>
            </w:r>
          </w:p>
          <w:p w:rsidR="005D2291" w:rsidRPr="008C6982" w:rsidRDefault="00783153" w:rsidP="0018417C">
            <w:pPr>
              <w:rPr>
                <w:rFonts w:asciiTheme="minorHAnsi" w:hAnsiTheme="minorHAnsi" w:cs="Arial"/>
                <w:sz w:val="18"/>
                <w:szCs w:val="24"/>
              </w:rPr>
            </w:pPr>
            <w:r>
              <w:rPr>
                <w:rFonts w:asciiTheme="minorHAnsi" w:hAnsiTheme="minorHAnsi" w:cs="Arial"/>
                <w:sz w:val="18"/>
                <w:szCs w:val="24"/>
              </w:rPr>
              <w:t>Jan 14</w:t>
            </w:r>
            <w:r w:rsidR="005D2291" w:rsidRPr="008C6982">
              <w:rPr>
                <w:rFonts w:asciiTheme="minorHAnsi" w:hAnsiTheme="minorHAnsi" w:cs="Arial"/>
                <w:sz w:val="18"/>
                <w:szCs w:val="24"/>
              </w:rPr>
              <w:t xml:space="preserve"> </w:t>
            </w:r>
          </w:p>
          <w:p w:rsidR="005D2291" w:rsidRPr="008C6982" w:rsidRDefault="005D2291" w:rsidP="0018417C">
            <w:pPr>
              <w:rPr>
                <w:rFonts w:asciiTheme="minorHAnsi" w:eastAsia="MS Mincho" w:hAnsiTheme="minorHAnsi"/>
                <w:b/>
                <w:bCs/>
                <w:sz w:val="18"/>
                <w:szCs w:val="24"/>
                <w:lang w:eastAsia="ja-JP"/>
              </w:rPr>
            </w:pPr>
          </w:p>
        </w:tc>
        <w:tc>
          <w:tcPr>
            <w:tcW w:w="7110" w:type="dxa"/>
          </w:tcPr>
          <w:p w:rsidR="005D2291" w:rsidRPr="008C6982" w:rsidRDefault="005D2291" w:rsidP="0018417C">
            <w:pPr>
              <w:pStyle w:val="Title"/>
              <w:jc w:val="left"/>
              <w:rPr>
                <w:rFonts w:asciiTheme="minorHAnsi" w:hAnsiTheme="minorHAnsi" w:cs="Arial"/>
                <w:b w:val="0"/>
                <w:sz w:val="18"/>
                <w:szCs w:val="24"/>
                <w:lang w:val="en-CA"/>
              </w:rPr>
            </w:pPr>
            <w:r w:rsidRPr="008C6982">
              <w:rPr>
                <w:rFonts w:asciiTheme="minorHAnsi" w:hAnsiTheme="minorHAnsi" w:cs="Arial"/>
                <w:b w:val="0"/>
                <w:sz w:val="18"/>
                <w:szCs w:val="24"/>
                <w:lang w:val="en-CA"/>
              </w:rPr>
              <w:t>The Dynamic Environment of International Trade</w:t>
            </w:r>
          </w:p>
          <w:p w:rsidR="006665D5" w:rsidRPr="008C6982" w:rsidRDefault="006665D5" w:rsidP="006665D5">
            <w:pPr>
              <w:pStyle w:val="Title"/>
              <w:jc w:val="left"/>
              <w:rPr>
                <w:rFonts w:asciiTheme="minorHAnsi" w:hAnsiTheme="minorHAnsi" w:cs="Arial"/>
                <w:b w:val="0"/>
                <w:sz w:val="18"/>
                <w:szCs w:val="24"/>
                <w:lang w:val="en-CA"/>
              </w:rPr>
            </w:pPr>
          </w:p>
          <w:p w:rsidR="009C0008" w:rsidRPr="008C6982" w:rsidRDefault="003D3A55" w:rsidP="006665D5">
            <w:pPr>
              <w:pStyle w:val="Title"/>
              <w:numPr>
                <w:ilvl w:val="0"/>
                <w:numId w:val="12"/>
              </w:numPr>
              <w:tabs>
                <w:tab w:val="clear" w:pos="786"/>
                <w:tab w:val="num" w:pos="245"/>
              </w:tabs>
              <w:ind w:hanging="811"/>
              <w:jc w:val="left"/>
              <w:rPr>
                <w:rFonts w:asciiTheme="minorHAnsi" w:hAnsiTheme="minorHAnsi" w:cs="Arial"/>
                <w:b w:val="0"/>
                <w:sz w:val="18"/>
                <w:szCs w:val="24"/>
              </w:rPr>
            </w:pPr>
            <w:r w:rsidRPr="008C6982">
              <w:rPr>
                <w:rFonts w:asciiTheme="minorHAnsi" w:hAnsiTheme="minorHAnsi" w:cs="Arial"/>
                <w:b w:val="0"/>
                <w:sz w:val="18"/>
                <w:szCs w:val="24"/>
                <w:lang w:val="en-CA"/>
              </w:rPr>
              <w:t>Case t</w:t>
            </w:r>
            <w:r w:rsidR="006A5376" w:rsidRPr="008C6982">
              <w:rPr>
                <w:rFonts w:asciiTheme="minorHAnsi" w:hAnsiTheme="minorHAnsi" w:cs="Arial"/>
                <w:b w:val="0"/>
                <w:sz w:val="18"/>
                <w:szCs w:val="24"/>
                <w:lang w:val="en-CA"/>
              </w:rPr>
              <w:t xml:space="preserve">eam </w:t>
            </w:r>
            <w:r w:rsidRPr="008C6982">
              <w:rPr>
                <w:rFonts w:asciiTheme="minorHAnsi" w:hAnsiTheme="minorHAnsi" w:cs="Arial"/>
                <w:b w:val="0"/>
                <w:sz w:val="18"/>
                <w:szCs w:val="24"/>
                <w:lang w:val="en-CA"/>
              </w:rPr>
              <w:t>#</w:t>
            </w:r>
            <w:proofErr w:type="gramStart"/>
            <w:r w:rsidR="006A5376" w:rsidRPr="008C6982">
              <w:rPr>
                <w:rFonts w:asciiTheme="minorHAnsi" w:hAnsiTheme="minorHAnsi" w:cs="Arial"/>
                <w:b w:val="0"/>
                <w:sz w:val="18"/>
                <w:szCs w:val="24"/>
                <w:lang w:val="en-CA"/>
              </w:rPr>
              <w:t>1  –</w:t>
            </w:r>
            <w:proofErr w:type="gramEnd"/>
            <w:r w:rsidR="00051126">
              <w:rPr>
                <w:rFonts w:asciiTheme="minorHAnsi" w:hAnsiTheme="minorHAnsi" w:cs="Arial"/>
                <w:b w:val="0"/>
                <w:sz w:val="18"/>
                <w:szCs w:val="24"/>
                <w:lang w:val="en-CA"/>
              </w:rPr>
              <w:t xml:space="preserve">Case 1-1 </w:t>
            </w:r>
            <w:r w:rsidR="006A5376" w:rsidRPr="008C6982">
              <w:rPr>
                <w:rFonts w:asciiTheme="minorHAnsi" w:hAnsiTheme="minorHAnsi" w:cs="Arial"/>
                <w:b w:val="0"/>
                <w:sz w:val="18"/>
                <w:szCs w:val="24"/>
                <w:lang w:val="en-CA"/>
              </w:rPr>
              <w:t xml:space="preserve">Starbucks – </w:t>
            </w:r>
            <w:r w:rsidR="00230AD6" w:rsidRPr="008C6982">
              <w:rPr>
                <w:rFonts w:asciiTheme="minorHAnsi" w:hAnsiTheme="minorHAnsi" w:cs="Arial"/>
                <w:b w:val="0"/>
                <w:sz w:val="18"/>
                <w:szCs w:val="24"/>
                <w:lang w:val="en-CA"/>
              </w:rPr>
              <w:t>G</w:t>
            </w:r>
            <w:r w:rsidR="006A5376" w:rsidRPr="008C6982">
              <w:rPr>
                <w:rFonts w:asciiTheme="minorHAnsi" w:hAnsiTheme="minorHAnsi" w:cs="Arial"/>
                <w:b w:val="0"/>
                <w:sz w:val="18"/>
                <w:szCs w:val="24"/>
                <w:lang w:val="en-CA"/>
              </w:rPr>
              <w:t>oing Global Fast</w:t>
            </w:r>
            <w:r w:rsidR="009C0008" w:rsidRPr="008C6982">
              <w:rPr>
                <w:rFonts w:asciiTheme="minorHAnsi" w:hAnsiTheme="minorHAnsi" w:cs="Arial"/>
                <w:b w:val="0"/>
                <w:sz w:val="18"/>
                <w:szCs w:val="24"/>
              </w:rPr>
              <w:t xml:space="preserve"> </w:t>
            </w:r>
          </w:p>
          <w:p w:rsidR="00C62216" w:rsidRPr="008C6982" w:rsidRDefault="003377E2" w:rsidP="008C6982">
            <w:pPr>
              <w:pStyle w:val="Title"/>
              <w:numPr>
                <w:ilvl w:val="0"/>
                <w:numId w:val="12"/>
              </w:numPr>
              <w:tabs>
                <w:tab w:val="clear" w:pos="786"/>
                <w:tab w:val="num" w:pos="245"/>
              </w:tabs>
              <w:ind w:hanging="811"/>
              <w:jc w:val="left"/>
              <w:rPr>
                <w:rFonts w:asciiTheme="minorHAnsi" w:hAnsiTheme="minorHAnsi" w:cs="Arial"/>
                <w:b w:val="0"/>
                <w:sz w:val="18"/>
                <w:szCs w:val="24"/>
              </w:rPr>
            </w:pPr>
            <w:r w:rsidRPr="008C6982">
              <w:rPr>
                <w:rFonts w:asciiTheme="minorHAnsi" w:hAnsiTheme="minorHAnsi" w:cs="Arial"/>
                <w:b w:val="0"/>
                <w:sz w:val="18"/>
                <w:szCs w:val="24"/>
              </w:rPr>
              <w:t xml:space="preserve">Seminar </w:t>
            </w:r>
            <w:r w:rsidR="003D3A55" w:rsidRPr="008C6982">
              <w:rPr>
                <w:rFonts w:asciiTheme="minorHAnsi" w:hAnsiTheme="minorHAnsi" w:cs="Arial"/>
                <w:b w:val="0"/>
                <w:sz w:val="18"/>
                <w:szCs w:val="24"/>
              </w:rPr>
              <w:t>Case</w:t>
            </w:r>
            <w:r w:rsidR="009C0008" w:rsidRPr="008C6982">
              <w:rPr>
                <w:rFonts w:asciiTheme="minorHAnsi" w:hAnsiTheme="minorHAnsi" w:cs="Arial"/>
                <w:b w:val="0"/>
                <w:sz w:val="18"/>
                <w:szCs w:val="24"/>
              </w:rPr>
              <w:t xml:space="preserve"> – Case 1-2 Nestle: The Infant formula Company</w:t>
            </w:r>
          </w:p>
        </w:tc>
        <w:tc>
          <w:tcPr>
            <w:tcW w:w="1800" w:type="dxa"/>
          </w:tcPr>
          <w:p w:rsidR="005D2291" w:rsidRPr="008C6982" w:rsidRDefault="005D2291" w:rsidP="0018417C">
            <w:pPr>
              <w:jc w:val="center"/>
              <w:rPr>
                <w:rFonts w:asciiTheme="minorHAnsi" w:hAnsiTheme="minorHAnsi" w:cs="Arial"/>
                <w:sz w:val="18"/>
                <w:szCs w:val="24"/>
              </w:rPr>
            </w:pPr>
          </w:p>
          <w:p w:rsidR="005D2291" w:rsidRPr="008C6982" w:rsidRDefault="005D2291" w:rsidP="00051126">
            <w:pPr>
              <w:jc w:val="center"/>
              <w:rPr>
                <w:rFonts w:asciiTheme="minorHAnsi" w:hAnsiTheme="minorHAnsi" w:cs="Arial"/>
                <w:sz w:val="18"/>
                <w:szCs w:val="24"/>
              </w:rPr>
            </w:pPr>
            <w:r w:rsidRPr="008C6982">
              <w:rPr>
                <w:rFonts w:asciiTheme="minorHAnsi" w:hAnsiTheme="minorHAnsi" w:cs="Arial"/>
                <w:sz w:val="18"/>
                <w:szCs w:val="24"/>
              </w:rPr>
              <w:t>Chapter</w:t>
            </w:r>
            <w:r w:rsidR="00051126">
              <w:rPr>
                <w:rFonts w:asciiTheme="minorHAnsi" w:hAnsiTheme="minorHAnsi" w:cs="Arial"/>
                <w:sz w:val="18"/>
                <w:szCs w:val="24"/>
              </w:rPr>
              <w:t xml:space="preserve"> </w:t>
            </w:r>
            <w:r w:rsidRPr="008C6982">
              <w:rPr>
                <w:rFonts w:asciiTheme="minorHAnsi" w:hAnsiTheme="minorHAnsi" w:cs="Arial"/>
                <w:sz w:val="18"/>
                <w:szCs w:val="24"/>
              </w:rPr>
              <w:t xml:space="preserve">2 </w:t>
            </w:r>
          </w:p>
        </w:tc>
      </w:tr>
      <w:tr w:rsidR="005D2291" w:rsidRPr="008C6982" w:rsidTr="006665D5">
        <w:tc>
          <w:tcPr>
            <w:tcW w:w="1465" w:type="dxa"/>
          </w:tcPr>
          <w:p w:rsidR="005D2291" w:rsidRPr="008C6982" w:rsidRDefault="005D2291" w:rsidP="0018417C">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Week 3:</w:t>
            </w:r>
          </w:p>
          <w:p w:rsidR="005D2291" w:rsidRPr="008C6982" w:rsidRDefault="00783153" w:rsidP="0018417C">
            <w:pPr>
              <w:rPr>
                <w:rFonts w:asciiTheme="minorHAnsi" w:hAnsiTheme="minorHAnsi" w:cs="Arial"/>
                <w:sz w:val="18"/>
                <w:szCs w:val="24"/>
              </w:rPr>
            </w:pPr>
            <w:r>
              <w:rPr>
                <w:rFonts w:asciiTheme="minorHAnsi" w:hAnsiTheme="minorHAnsi" w:cs="Arial"/>
                <w:sz w:val="18"/>
                <w:szCs w:val="24"/>
              </w:rPr>
              <w:t>Jan 21</w:t>
            </w:r>
          </w:p>
          <w:p w:rsidR="005D2291" w:rsidRPr="008C6982" w:rsidRDefault="005D2291" w:rsidP="0018417C">
            <w:pPr>
              <w:rPr>
                <w:rFonts w:asciiTheme="minorHAnsi" w:hAnsiTheme="minorHAnsi" w:cs="Arial"/>
                <w:sz w:val="18"/>
                <w:szCs w:val="24"/>
              </w:rPr>
            </w:pPr>
          </w:p>
          <w:p w:rsidR="005D2291" w:rsidRPr="008C6982" w:rsidRDefault="005D2291" w:rsidP="0018417C">
            <w:pPr>
              <w:rPr>
                <w:rFonts w:asciiTheme="minorHAnsi" w:hAnsiTheme="minorHAnsi" w:cs="Arial"/>
                <w:sz w:val="18"/>
                <w:szCs w:val="24"/>
              </w:rPr>
            </w:pPr>
          </w:p>
        </w:tc>
        <w:tc>
          <w:tcPr>
            <w:tcW w:w="7110" w:type="dxa"/>
          </w:tcPr>
          <w:p w:rsidR="005D2291" w:rsidRDefault="009D02A5" w:rsidP="009D02A5">
            <w:pPr>
              <w:pStyle w:val="Title"/>
              <w:jc w:val="left"/>
              <w:rPr>
                <w:rFonts w:asciiTheme="minorHAnsi" w:hAnsiTheme="minorHAnsi" w:cs="Arial"/>
                <w:b w:val="0"/>
                <w:sz w:val="18"/>
                <w:szCs w:val="24"/>
                <w:lang w:val="en-CA"/>
              </w:rPr>
            </w:pPr>
            <w:r>
              <w:rPr>
                <w:rFonts w:asciiTheme="minorHAnsi" w:hAnsiTheme="minorHAnsi" w:cs="Arial"/>
                <w:b w:val="0"/>
                <w:sz w:val="18"/>
                <w:szCs w:val="24"/>
                <w:lang w:val="en-CA"/>
              </w:rPr>
              <w:t>Cultural Dynamics of</w:t>
            </w:r>
            <w:r w:rsidR="00051126">
              <w:rPr>
                <w:rFonts w:asciiTheme="minorHAnsi" w:hAnsiTheme="minorHAnsi" w:cs="Arial"/>
                <w:b w:val="0"/>
                <w:sz w:val="18"/>
                <w:szCs w:val="24"/>
                <w:lang w:val="en-CA"/>
              </w:rPr>
              <w:t xml:space="preserve"> in Assessing Global Markets</w:t>
            </w:r>
          </w:p>
          <w:p w:rsidR="00051126" w:rsidRPr="00051126" w:rsidRDefault="00051126" w:rsidP="00051126">
            <w:pPr>
              <w:pStyle w:val="Title"/>
              <w:jc w:val="left"/>
              <w:rPr>
                <w:rFonts w:asciiTheme="minorHAnsi" w:hAnsiTheme="minorHAnsi" w:cs="Arial"/>
                <w:b w:val="0"/>
                <w:sz w:val="18"/>
                <w:szCs w:val="24"/>
                <w:lang w:val="en-CA"/>
              </w:rPr>
            </w:pPr>
            <w:r w:rsidRPr="00051126">
              <w:rPr>
                <w:rFonts w:asciiTheme="minorHAnsi" w:hAnsiTheme="minorHAnsi" w:cs="Arial"/>
                <w:b w:val="0"/>
                <w:sz w:val="18"/>
                <w:szCs w:val="24"/>
                <w:lang w:val="en-CA"/>
              </w:rPr>
              <w:t>Cultural, Management Style, and Business Systems</w:t>
            </w:r>
          </w:p>
          <w:p w:rsidR="00051126" w:rsidRPr="008C6982" w:rsidRDefault="00051126" w:rsidP="009D02A5">
            <w:pPr>
              <w:pStyle w:val="Title"/>
              <w:jc w:val="left"/>
              <w:rPr>
                <w:rFonts w:asciiTheme="minorHAnsi" w:hAnsiTheme="minorHAnsi" w:cs="Arial"/>
                <w:b w:val="0"/>
                <w:sz w:val="18"/>
                <w:szCs w:val="24"/>
                <w:lang w:val="en-CA"/>
              </w:rPr>
            </w:pPr>
          </w:p>
          <w:p w:rsidR="009D02A5" w:rsidRDefault="009D02A5" w:rsidP="006665D5">
            <w:pPr>
              <w:pStyle w:val="Title"/>
              <w:numPr>
                <w:ilvl w:val="0"/>
                <w:numId w:val="12"/>
              </w:numPr>
              <w:tabs>
                <w:tab w:val="clear" w:pos="786"/>
                <w:tab w:val="num" w:pos="245"/>
              </w:tabs>
              <w:ind w:left="245" w:hanging="270"/>
              <w:jc w:val="left"/>
              <w:rPr>
                <w:rFonts w:asciiTheme="minorHAnsi" w:hAnsiTheme="minorHAnsi" w:cs="Arial"/>
                <w:b w:val="0"/>
                <w:sz w:val="18"/>
                <w:szCs w:val="24"/>
              </w:rPr>
            </w:pPr>
            <w:r w:rsidRPr="008C6982">
              <w:rPr>
                <w:rFonts w:asciiTheme="minorHAnsi" w:hAnsiTheme="minorHAnsi" w:cs="Arial"/>
                <w:b w:val="0"/>
                <w:bCs/>
                <w:sz w:val="18"/>
                <w:szCs w:val="24"/>
              </w:rPr>
              <w:t xml:space="preserve">Case team #2 – </w:t>
            </w:r>
            <w:r w:rsidR="00051126" w:rsidRPr="008C6982">
              <w:rPr>
                <w:rFonts w:asciiTheme="minorHAnsi" w:hAnsiTheme="minorHAnsi" w:cs="Arial"/>
                <w:b w:val="0"/>
                <w:sz w:val="18"/>
                <w:szCs w:val="24"/>
                <w:lang w:val="en-CA"/>
              </w:rPr>
              <w:t>Case 1-3 Coke and Pepsi Learn to Compete in India</w:t>
            </w:r>
          </w:p>
          <w:p w:rsidR="00C62216" w:rsidRPr="009D02A5" w:rsidRDefault="003377E2" w:rsidP="009D02A5">
            <w:pPr>
              <w:pStyle w:val="Title"/>
              <w:numPr>
                <w:ilvl w:val="0"/>
                <w:numId w:val="12"/>
              </w:numPr>
              <w:tabs>
                <w:tab w:val="clear" w:pos="786"/>
                <w:tab w:val="num" w:pos="245"/>
              </w:tabs>
              <w:ind w:left="245" w:hanging="270"/>
              <w:jc w:val="left"/>
              <w:rPr>
                <w:rFonts w:asciiTheme="minorHAnsi" w:hAnsiTheme="minorHAnsi" w:cs="Arial"/>
                <w:b w:val="0"/>
                <w:sz w:val="18"/>
                <w:szCs w:val="24"/>
              </w:rPr>
            </w:pPr>
            <w:r w:rsidRPr="008C6982">
              <w:rPr>
                <w:rFonts w:asciiTheme="minorHAnsi" w:hAnsiTheme="minorHAnsi" w:cs="Arial"/>
                <w:b w:val="0"/>
                <w:sz w:val="18"/>
                <w:szCs w:val="24"/>
              </w:rPr>
              <w:t>Seminar case</w:t>
            </w:r>
            <w:r w:rsidR="006A5376" w:rsidRPr="008C6982">
              <w:rPr>
                <w:rFonts w:asciiTheme="minorHAnsi" w:hAnsiTheme="minorHAnsi" w:cs="Arial"/>
                <w:b w:val="0"/>
                <w:sz w:val="18"/>
                <w:szCs w:val="24"/>
              </w:rPr>
              <w:t xml:space="preserve"> - Case 2-1 </w:t>
            </w:r>
            <w:proofErr w:type="gramStart"/>
            <w:r w:rsidR="006A5376" w:rsidRPr="008C6982">
              <w:rPr>
                <w:rFonts w:asciiTheme="minorHAnsi" w:hAnsiTheme="minorHAnsi" w:cs="Arial"/>
                <w:b w:val="0"/>
                <w:sz w:val="18"/>
                <w:szCs w:val="24"/>
              </w:rPr>
              <w:t>The</w:t>
            </w:r>
            <w:proofErr w:type="gramEnd"/>
            <w:r w:rsidR="006A5376" w:rsidRPr="008C6982">
              <w:rPr>
                <w:rFonts w:asciiTheme="minorHAnsi" w:hAnsiTheme="minorHAnsi" w:cs="Arial"/>
                <w:b w:val="0"/>
                <w:sz w:val="18"/>
                <w:szCs w:val="24"/>
              </w:rPr>
              <w:t xml:space="preserve"> Not-So-Wonderful World of </w:t>
            </w:r>
            <w:proofErr w:type="spellStart"/>
            <w:r w:rsidR="006A5376" w:rsidRPr="008C6982">
              <w:rPr>
                <w:rFonts w:asciiTheme="minorHAnsi" w:hAnsiTheme="minorHAnsi" w:cs="Arial"/>
                <w:b w:val="0"/>
                <w:sz w:val="18"/>
                <w:szCs w:val="24"/>
              </w:rPr>
              <w:t>EuroDisney</w:t>
            </w:r>
            <w:proofErr w:type="spellEnd"/>
            <w:r w:rsidR="00143EBC" w:rsidRPr="008C6982">
              <w:rPr>
                <w:rFonts w:asciiTheme="minorHAnsi" w:hAnsiTheme="minorHAnsi" w:cs="Arial"/>
                <w:b w:val="0"/>
                <w:bCs/>
                <w:sz w:val="18"/>
                <w:szCs w:val="24"/>
              </w:rPr>
              <w:t xml:space="preserve"> </w:t>
            </w:r>
          </w:p>
        </w:tc>
        <w:tc>
          <w:tcPr>
            <w:tcW w:w="1800" w:type="dxa"/>
          </w:tcPr>
          <w:p w:rsidR="005D2291" w:rsidRPr="008C6982" w:rsidRDefault="005D2291" w:rsidP="0018417C">
            <w:pPr>
              <w:jc w:val="center"/>
              <w:rPr>
                <w:rFonts w:asciiTheme="minorHAnsi" w:hAnsiTheme="minorHAnsi" w:cs="Arial"/>
                <w:sz w:val="18"/>
                <w:szCs w:val="24"/>
              </w:rPr>
            </w:pPr>
          </w:p>
          <w:p w:rsidR="005D2291" w:rsidRPr="008C6982" w:rsidRDefault="009D02A5" w:rsidP="00051126">
            <w:pPr>
              <w:jc w:val="center"/>
              <w:rPr>
                <w:rFonts w:asciiTheme="minorHAnsi" w:hAnsiTheme="minorHAnsi" w:cs="Arial"/>
                <w:sz w:val="18"/>
                <w:szCs w:val="24"/>
              </w:rPr>
            </w:pPr>
            <w:r>
              <w:rPr>
                <w:rFonts w:asciiTheme="minorHAnsi" w:hAnsiTheme="minorHAnsi" w:cs="Arial"/>
                <w:sz w:val="18"/>
                <w:szCs w:val="24"/>
              </w:rPr>
              <w:t>Chapter 4</w:t>
            </w:r>
            <w:r w:rsidR="00051126">
              <w:rPr>
                <w:rFonts w:asciiTheme="minorHAnsi" w:hAnsiTheme="minorHAnsi" w:cs="Arial"/>
                <w:sz w:val="18"/>
                <w:szCs w:val="24"/>
              </w:rPr>
              <w:t xml:space="preserve"> &amp; 5</w:t>
            </w:r>
          </w:p>
        </w:tc>
      </w:tr>
      <w:tr w:rsidR="005D2291" w:rsidRPr="008C6982" w:rsidTr="006665D5">
        <w:tc>
          <w:tcPr>
            <w:tcW w:w="1465" w:type="dxa"/>
          </w:tcPr>
          <w:p w:rsidR="005D2291" w:rsidRPr="008C6982" w:rsidRDefault="005D2291" w:rsidP="0018417C">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Week 4:</w:t>
            </w:r>
          </w:p>
          <w:p w:rsidR="005D2291" w:rsidRPr="008C6982" w:rsidRDefault="00783153" w:rsidP="00056DF0">
            <w:pPr>
              <w:rPr>
                <w:rFonts w:asciiTheme="minorHAnsi" w:hAnsiTheme="minorHAnsi" w:cs="Arial"/>
                <w:sz w:val="18"/>
                <w:szCs w:val="24"/>
              </w:rPr>
            </w:pPr>
            <w:r>
              <w:rPr>
                <w:rFonts w:asciiTheme="minorHAnsi" w:hAnsiTheme="minorHAnsi" w:cs="Arial"/>
                <w:sz w:val="18"/>
                <w:szCs w:val="24"/>
              </w:rPr>
              <w:t>Jan 28</w:t>
            </w:r>
            <w:r w:rsidR="005D2291" w:rsidRPr="008C6982">
              <w:rPr>
                <w:rFonts w:asciiTheme="minorHAnsi" w:hAnsiTheme="minorHAnsi" w:cs="Arial"/>
                <w:sz w:val="18"/>
                <w:szCs w:val="24"/>
              </w:rPr>
              <w:t xml:space="preserve"> </w:t>
            </w:r>
          </w:p>
          <w:p w:rsidR="005D2291" w:rsidRPr="008C6982" w:rsidRDefault="005D2291" w:rsidP="0018417C">
            <w:pPr>
              <w:jc w:val="center"/>
              <w:rPr>
                <w:rFonts w:asciiTheme="minorHAnsi" w:hAnsiTheme="minorHAnsi" w:cs="Arial"/>
                <w:sz w:val="18"/>
                <w:szCs w:val="24"/>
              </w:rPr>
            </w:pPr>
          </w:p>
          <w:p w:rsidR="005D2291" w:rsidRPr="008C6982" w:rsidRDefault="005D2291" w:rsidP="0018417C">
            <w:pPr>
              <w:rPr>
                <w:rFonts w:asciiTheme="minorHAnsi" w:hAnsiTheme="minorHAnsi" w:cs="Arial"/>
                <w:b/>
                <w:sz w:val="18"/>
                <w:szCs w:val="24"/>
              </w:rPr>
            </w:pPr>
          </w:p>
        </w:tc>
        <w:tc>
          <w:tcPr>
            <w:tcW w:w="7110" w:type="dxa"/>
          </w:tcPr>
          <w:p w:rsidR="005D2291" w:rsidRPr="008C6982" w:rsidRDefault="005D2291" w:rsidP="0018417C">
            <w:pPr>
              <w:pStyle w:val="Title"/>
              <w:jc w:val="left"/>
              <w:rPr>
                <w:rFonts w:asciiTheme="minorHAnsi" w:hAnsiTheme="minorHAnsi" w:cs="Arial"/>
                <w:b w:val="0"/>
                <w:sz w:val="18"/>
                <w:szCs w:val="24"/>
                <w:lang w:val="en-CA"/>
              </w:rPr>
            </w:pPr>
            <w:r w:rsidRPr="008C6982">
              <w:rPr>
                <w:rFonts w:asciiTheme="minorHAnsi" w:hAnsiTheme="minorHAnsi" w:cs="Arial"/>
                <w:b w:val="0"/>
                <w:sz w:val="18"/>
                <w:szCs w:val="24"/>
                <w:lang w:val="en-CA"/>
              </w:rPr>
              <w:t>The Political and International Legal Environments</w:t>
            </w:r>
          </w:p>
          <w:p w:rsidR="006665D5" w:rsidRPr="008C6982" w:rsidRDefault="006665D5" w:rsidP="0018417C">
            <w:pPr>
              <w:pStyle w:val="Title"/>
              <w:jc w:val="left"/>
              <w:rPr>
                <w:rFonts w:asciiTheme="minorHAnsi" w:hAnsiTheme="minorHAnsi" w:cs="Arial"/>
                <w:b w:val="0"/>
                <w:sz w:val="18"/>
                <w:szCs w:val="24"/>
                <w:lang w:val="en-CA"/>
              </w:rPr>
            </w:pPr>
          </w:p>
          <w:p w:rsidR="009C0008" w:rsidRPr="008C6982" w:rsidRDefault="009C0008" w:rsidP="008E09A3">
            <w:pPr>
              <w:pStyle w:val="Title"/>
              <w:numPr>
                <w:ilvl w:val="0"/>
                <w:numId w:val="18"/>
              </w:numPr>
              <w:ind w:left="245" w:hanging="245"/>
              <w:jc w:val="left"/>
              <w:rPr>
                <w:rFonts w:asciiTheme="minorHAnsi" w:hAnsiTheme="minorHAnsi" w:cs="Arial"/>
                <w:b w:val="0"/>
                <w:sz w:val="18"/>
                <w:szCs w:val="24"/>
                <w:lang w:val="en-CA"/>
              </w:rPr>
            </w:pPr>
            <w:r w:rsidRPr="008C6982">
              <w:rPr>
                <w:rFonts w:asciiTheme="minorHAnsi" w:hAnsiTheme="minorHAnsi" w:cs="Arial"/>
                <w:b w:val="0"/>
                <w:sz w:val="18"/>
                <w:szCs w:val="24"/>
                <w:lang w:val="en-CA"/>
              </w:rPr>
              <w:t xml:space="preserve">Case </w:t>
            </w:r>
            <w:r w:rsidR="004E54C2" w:rsidRPr="008C6982">
              <w:rPr>
                <w:rFonts w:asciiTheme="minorHAnsi" w:hAnsiTheme="minorHAnsi" w:cs="Arial"/>
                <w:b w:val="0"/>
                <w:sz w:val="18"/>
                <w:szCs w:val="24"/>
                <w:lang w:val="en-CA"/>
              </w:rPr>
              <w:t xml:space="preserve">team # </w:t>
            </w:r>
            <w:r w:rsidR="003377E2" w:rsidRPr="008C6982">
              <w:rPr>
                <w:rFonts w:asciiTheme="minorHAnsi" w:hAnsiTheme="minorHAnsi" w:cs="Arial"/>
                <w:b w:val="0"/>
                <w:sz w:val="18"/>
                <w:szCs w:val="24"/>
                <w:lang w:val="en-CA"/>
              </w:rPr>
              <w:t>3</w:t>
            </w:r>
            <w:r w:rsidR="004E54C2" w:rsidRPr="008C6982">
              <w:rPr>
                <w:rFonts w:asciiTheme="minorHAnsi" w:hAnsiTheme="minorHAnsi" w:cs="Arial"/>
                <w:b w:val="0"/>
                <w:sz w:val="18"/>
                <w:szCs w:val="24"/>
                <w:lang w:val="en-CA"/>
              </w:rPr>
              <w:t xml:space="preserve"> – Case </w:t>
            </w:r>
            <w:r w:rsidRPr="008C6982">
              <w:rPr>
                <w:rFonts w:asciiTheme="minorHAnsi" w:hAnsiTheme="minorHAnsi" w:cs="Arial"/>
                <w:b w:val="0"/>
                <w:sz w:val="18"/>
                <w:szCs w:val="24"/>
                <w:lang w:val="en-CA"/>
              </w:rPr>
              <w:t>1-</w:t>
            </w:r>
            <w:r w:rsidR="00051126">
              <w:rPr>
                <w:rFonts w:asciiTheme="minorHAnsi" w:hAnsiTheme="minorHAnsi" w:cs="Arial"/>
                <w:b w:val="0"/>
                <w:sz w:val="18"/>
                <w:szCs w:val="24"/>
                <w:lang w:val="en-CA"/>
              </w:rPr>
              <w:t>4</w:t>
            </w:r>
            <w:r w:rsidRPr="008C6982">
              <w:rPr>
                <w:rFonts w:asciiTheme="minorHAnsi" w:hAnsiTheme="minorHAnsi" w:cs="Arial"/>
                <w:b w:val="0"/>
                <w:sz w:val="18"/>
                <w:szCs w:val="24"/>
                <w:lang w:val="en-CA"/>
              </w:rPr>
              <w:t xml:space="preserve"> </w:t>
            </w:r>
            <w:r w:rsidR="00051126">
              <w:rPr>
                <w:rFonts w:asciiTheme="minorHAnsi" w:hAnsiTheme="minorHAnsi" w:cs="Arial"/>
                <w:b w:val="0"/>
                <w:sz w:val="18"/>
                <w:szCs w:val="24"/>
                <w:lang w:val="en-CA"/>
              </w:rPr>
              <w:t>Marketing Microwave Ovens to a New Market Segment</w:t>
            </w:r>
          </w:p>
          <w:p w:rsidR="00411E77" w:rsidRPr="00411E77" w:rsidRDefault="003377E2" w:rsidP="00411E77">
            <w:pPr>
              <w:pStyle w:val="Title"/>
              <w:numPr>
                <w:ilvl w:val="0"/>
                <w:numId w:val="18"/>
              </w:numPr>
              <w:ind w:left="245" w:hanging="245"/>
              <w:jc w:val="left"/>
              <w:rPr>
                <w:rFonts w:asciiTheme="minorHAnsi" w:hAnsiTheme="minorHAnsi" w:cs="Arial"/>
                <w:b w:val="0"/>
                <w:sz w:val="18"/>
                <w:szCs w:val="24"/>
              </w:rPr>
            </w:pPr>
            <w:r w:rsidRPr="008C6982">
              <w:rPr>
                <w:rFonts w:asciiTheme="minorHAnsi" w:hAnsiTheme="minorHAnsi" w:cs="Arial"/>
                <w:b w:val="0"/>
                <w:sz w:val="18"/>
                <w:szCs w:val="24"/>
                <w:lang w:val="en-CA"/>
              </w:rPr>
              <w:t>Seminar case</w:t>
            </w:r>
            <w:r w:rsidR="004E54C2" w:rsidRPr="008C6982">
              <w:rPr>
                <w:rFonts w:asciiTheme="minorHAnsi" w:hAnsiTheme="minorHAnsi" w:cs="Arial"/>
                <w:b w:val="0"/>
                <w:sz w:val="18"/>
                <w:szCs w:val="24"/>
                <w:lang w:val="en-CA"/>
              </w:rPr>
              <w:t xml:space="preserve"> – Case </w:t>
            </w:r>
            <w:r w:rsidR="00143EBC" w:rsidRPr="008C6982">
              <w:rPr>
                <w:rFonts w:asciiTheme="minorHAnsi" w:hAnsiTheme="minorHAnsi" w:cs="Arial"/>
                <w:b w:val="0"/>
                <w:sz w:val="18"/>
                <w:szCs w:val="24"/>
                <w:lang w:val="en-CA"/>
              </w:rPr>
              <w:t>2-3</w:t>
            </w:r>
            <w:r w:rsidR="004E54C2" w:rsidRPr="008C6982">
              <w:rPr>
                <w:rFonts w:asciiTheme="minorHAnsi" w:hAnsiTheme="minorHAnsi" w:cs="Arial"/>
                <w:b w:val="0"/>
                <w:sz w:val="18"/>
                <w:szCs w:val="24"/>
                <w:lang w:val="en-CA"/>
              </w:rPr>
              <w:t xml:space="preserve"> Starnes-Brenner machine tool Company: to </w:t>
            </w:r>
            <w:r w:rsidR="00051126">
              <w:rPr>
                <w:rFonts w:asciiTheme="minorHAnsi" w:hAnsiTheme="minorHAnsi" w:cs="Arial"/>
                <w:b w:val="0"/>
                <w:sz w:val="18"/>
                <w:szCs w:val="24"/>
                <w:lang w:val="en-CA"/>
              </w:rPr>
              <w:t>B</w:t>
            </w:r>
            <w:r w:rsidR="004E54C2" w:rsidRPr="008C6982">
              <w:rPr>
                <w:rFonts w:asciiTheme="minorHAnsi" w:hAnsiTheme="minorHAnsi" w:cs="Arial"/>
                <w:b w:val="0"/>
                <w:sz w:val="18"/>
                <w:szCs w:val="24"/>
                <w:lang w:val="en-CA"/>
              </w:rPr>
              <w:t xml:space="preserve">ribe or </w:t>
            </w:r>
            <w:r w:rsidR="00051126">
              <w:rPr>
                <w:rFonts w:asciiTheme="minorHAnsi" w:hAnsiTheme="minorHAnsi" w:cs="Arial"/>
                <w:b w:val="0"/>
                <w:sz w:val="18"/>
                <w:szCs w:val="24"/>
                <w:lang w:val="en-CA"/>
              </w:rPr>
              <w:t>N</w:t>
            </w:r>
            <w:r w:rsidR="004E54C2" w:rsidRPr="008C6982">
              <w:rPr>
                <w:rFonts w:asciiTheme="minorHAnsi" w:hAnsiTheme="minorHAnsi" w:cs="Arial"/>
                <w:b w:val="0"/>
                <w:sz w:val="18"/>
                <w:szCs w:val="24"/>
                <w:lang w:val="en-CA"/>
              </w:rPr>
              <w:t xml:space="preserve">ot to </w:t>
            </w:r>
            <w:r w:rsidR="00051126">
              <w:rPr>
                <w:rFonts w:asciiTheme="minorHAnsi" w:hAnsiTheme="minorHAnsi" w:cs="Arial"/>
                <w:b w:val="0"/>
                <w:sz w:val="18"/>
                <w:szCs w:val="24"/>
                <w:lang w:val="en-CA"/>
              </w:rPr>
              <w:t>B</w:t>
            </w:r>
            <w:r w:rsidR="004E54C2" w:rsidRPr="008C6982">
              <w:rPr>
                <w:rFonts w:asciiTheme="minorHAnsi" w:hAnsiTheme="minorHAnsi" w:cs="Arial"/>
                <w:b w:val="0"/>
                <w:sz w:val="18"/>
                <w:szCs w:val="24"/>
                <w:lang w:val="en-CA"/>
              </w:rPr>
              <w:t>ribe</w:t>
            </w:r>
            <w:r w:rsidR="00051126">
              <w:rPr>
                <w:rFonts w:asciiTheme="minorHAnsi" w:hAnsiTheme="minorHAnsi" w:cs="Arial"/>
                <w:b w:val="0"/>
                <w:sz w:val="18"/>
                <w:szCs w:val="24"/>
                <w:lang w:val="en-CA"/>
              </w:rPr>
              <w:t>?</w:t>
            </w:r>
          </w:p>
        </w:tc>
        <w:tc>
          <w:tcPr>
            <w:tcW w:w="1800" w:type="dxa"/>
          </w:tcPr>
          <w:p w:rsidR="005D2291" w:rsidRPr="008C6982" w:rsidRDefault="005D2291" w:rsidP="0018417C">
            <w:pPr>
              <w:jc w:val="center"/>
              <w:rPr>
                <w:rFonts w:asciiTheme="minorHAnsi" w:hAnsiTheme="minorHAnsi" w:cs="Arial"/>
                <w:sz w:val="18"/>
                <w:szCs w:val="24"/>
              </w:rPr>
            </w:pPr>
          </w:p>
          <w:p w:rsidR="005D2291" w:rsidRPr="008C6982" w:rsidRDefault="005D2291" w:rsidP="00051126">
            <w:pPr>
              <w:jc w:val="center"/>
              <w:rPr>
                <w:rFonts w:asciiTheme="minorHAnsi" w:hAnsiTheme="minorHAnsi" w:cs="Arial"/>
                <w:sz w:val="18"/>
                <w:szCs w:val="24"/>
              </w:rPr>
            </w:pPr>
            <w:r w:rsidRPr="008C6982">
              <w:rPr>
                <w:rFonts w:asciiTheme="minorHAnsi" w:hAnsiTheme="minorHAnsi" w:cs="Arial"/>
                <w:color w:val="000000"/>
                <w:sz w:val="18"/>
                <w:szCs w:val="24"/>
              </w:rPr>
              <w:t xml:space="preserve">Chapters </w:t>
            </w:r>
            <w:r w:rsidR="00051126">
              <w:rPr>
                <w:rFonts w:asciiTheme="minorHAnsi" w:hAnsiTheme="minorHAnsi" w:cs="Arial"/>
                <w:color w:val="000000"/>
                <w:sz w:val="18"/>
                <w:szCs w:val="24"/>
              </w:rPr>
              <w:t>6</w:t>
            </w:r>
            <w:r w:rsidRPr="008C6982">
              <w:rPr>
                <w:rFonts w:asciiTheme="minorHAnsi" w:hAnsiTheme="minorHAnsi" w:cs="Arial"/>
                <w:color w:val="000000"/>
                <w:sz w:val="18"/>
                <w:szCs w:val="24"/>
              </w:rPr>
              <w:t xml:space="preserve"> &amp; </w:t>
            </w:r>
            <w:r w:rsidR="00051126">
              <w:rPr>
                <w:rFonts w:asciiTheme="minorHAnsi" w:hAnsiTheme="minorHAnsi" w:cs="Arial"/>
                <w:color w:val="000000"/>
                <w:sz w:val="18"/>
                <w:szCs w:val="24"/>
              </w:rPr>
              <w:t>7</w:t>
            </w:r>
          </w:p>
        </w:tc>
      </w:tr>
      <w:tr w:rsidR="005D2291" w:rsidRPr="008C6982" w:rsidTr="006665D5">
        <w:tc>
          <w:tcPr>
            <w:tcW w:w="1465" w:type="dxa"/>
          </w:tcPr>
          <w:p w:rsidR="005D2291" w:rsidRPr="008C6982" w:rsidRDefault="005D2291" w:rsidP="0018417C">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Week 5:</w:t>
            </w:r>
          </w:p>
          <w:p w:rsidR="005D2291" w:rsidRPr="008C6982" w:rsidRDefault="00783153" w:rsidP="00113AD2">
            <w:pPr>
              <w:rPr>
                <w:rFonts w:asciiTheme="minorHAnsi" w:eastAsia="MS Mincho" w:hAnsiTheme="minorHAnsi"/>
                <w:b/>
                <w:bCs/>
                <w:sz w:val="18"/>
                <w:szCs w:val="24"/>
                <w:lang w:eastAsia="ja-JP"/>
              </w:rPr>
            </w:pPr>
            <w:r>
              <w:rPr>
                <w:rFonts w:asciiTheme="minorHAnsi" w:hAnsiTheme="minorHAnsi" w:cs="Arial"/>
                <w:sz w:val="18"/>
                <w:szCs w:val="24"/>
              </w:rPr>
              <w:t>Feb 4</w:t>
            </w:r>
            <w:r w:rsidR="005D2291" w:rsidRPr="008C6982">
              <w:rPr>
                <w:rFonts w:asciiTheme="minorHAnsi" w:hAnsiTheme="minorHAnsi" w:cs="Arial"/>
                <w:sz w:val="18"/>
                <w:szCs w:val="24"/>
              </w:rPr>
              <w:t xml:space="preserve"> </w:t>
            </w:r>
          </w:p>
        </w:tc>
        <w:tc>
          <w:tcPr>
            <w:tcW w:w="7110" w:type="dxa"/>
          </w:tcPr>
          <w:p w:rsidR="00D82AC5" w:rsidRPr="008C6982" w:rsidRDefault="00051126" w:rsidP="00143EBC">
            <w:pPr>
              <w:rPr>
                <w:rFonts w:asciiTheme="minorHAnsi" w:hAnsiTheme="minorHAnsi" w:cs="Arial"/>
                <w:bCs/>
                <w:sz w:val="18"/>
                <w:szCs w:val="24"/>
              </w:rPr>
            </w:pPr>
            <w:r>
              <w:rPr>
                <w:rFonts w:asciiTheme="minorHAnsi" w:hAnsiTheme="minorHAnsi" w:cs="Arial"/>
                <w:bCs/>
                <w:sz w:val="18"/>
                <w:szCs w:val="24"/>
              </w:rPr>
              <w:t>Products and Services for Consumers &amp; Businesses</w:t>
            </w:r>
          </w:p>
          <w:p w:rsidR="00051126" w:rsidRPr="008C6982" w:rsidRDefault="00FB2553" w:rsidP="00051126">
            <w:pPr>
              <w:rPr>
                <w:rFonts w:asciiTheme="minorHAnsi" w:hAnsiTheme="minorHAnsi"/>
                <w:sz w:val="14"/>
                <w:szCs w:val="24"/>
                <w:lang w:val="en-CA"/>
              </w:rPr>
            </w:pPr>
            <w:r>
              <w:rPr>
                <w:rFonts w:asciiTheme="minorHAnsi" w:hAnsiTheme="minorHAnsi"/>
                <w:b/>
                <w:sz w:val="14"/>
                <w:szCs w:val="24"/>
                <w:lang w:val="en-CA"/>
              </w:rPr>
              <w:t xml:space="preserve">Individual </w:t>
            </w:r>
            <w:r w:rsidR="00051126" w:rsidRPr="008C6982">
              <w:rPr>
                <w:rFonts w:asciiTheme="minorHAnsi" w:hAnsiTheme="minorHAnsi"/>
                <w:b/>
                <w:sz w:val="14"/>
                <w:szCs w:val="24"/>
                <w:lang w:val="en-CA"/>
              </w:rPr>
              <w:t>Seminar Assignment:</w:t>
            </w:r>
            <w:r w:rsidR="00051126" w:rsidRPr="008C6982">
              <w:rPr>
                <w:rFonts w:asciiTheme="minorHAnsi" w:hAnsiTheme="minorHAnsi"/>
                <w:sz w:val="14"/>
                <w:szCs w:val="24"/>
                <w:lang w:val="en-CA"/>
              </w:rPr>
              <w:t xml:space="preserve"> Interview foreign student. Identify product adaptations for a product required for a successful market entry to their country and report to class.</w:t>
            </w:r>
          </w:p>
          <w:p w:rsidR="00143EBC" w:rsidRPr="008C6982" w:rsidRDefault="00143EBC" w:rsidP="00411E77">
            <w:pPr>
              <w:pStyle w:val="ListParagraph"/>
              <w:ind w:left="245"/>
              <w:rPr>
                <w:rFonts w:asciiTheme="minorHAnsi" w:hAnsiTheme="minorHAnsi" w:cs="Arial"/>
                <w:bCs/>
                <w:sz w:val="18"/>
                <w:szCs w:val="24"/>
              </w:rPr>
            </w:pPr>
          </w:p>
          <w:p w:rsidR="003377E2" w:rsidRPr="008C6982" w:rsidRDefault="003377E2" w:rsidP="008E09A3">
            <w:pPr>
              <w:pStyle w:val="ListParagraph"/>
              <w:numPr>
                <w:ilvl w:val="0"/>
                <w:numId w:val="20"/>
              </w:numPr>
              <w:ind w:left="245" w:hanging="245"/>
              <w:rPr>
                <w:rFonts w:asciiTheme="minorHAnsi" w:hAnsiTheme="minorHAnsi"/>
                <w:sz w:val="18"/>
                <w:szCs w:val="24"/>
                <w:lang w:val="en-CA"/>
              </w:rPr>
            </w:pPr>
            <w:r w:rsidRPr="008C6982">
              <w:rPr>
                <w:rFonts w:asciiTheme="minorHAnsi" w:hAnsiTheme="minorHAnsi"/>
                <w:sz w:val="18"/>
                <w:szCs w:val="24"/>
                <w:lang w:val="en-CA"/>
              </w:rPr>
              <w:t>Case team #4 - Case 3-1 International Marketing research at the Mayo Clinic</w:t>
            </w:r>
          </w:p>
          <w:p w:rsidR="00143EBC" w:rsidRDefault="003377E2" w:rsidP="00FB2553">
            <w:pPr>
              <w:pStyle w:val="ListParagraph"/>
              <w:numPr>
                <w:ilvl w:val="0"/>
                <w:numId w:val="19"/>
              </w:numPr>
              <w:ind w:left="245" w:hanging="245"/>
              <w:rPr>
                <w:rFonts w:asciiTheme="minorHAnsi" w:hAnsiTheme="minorHAnsi" w:cs="Arial"/>
                <w:bCs/>
                <w:sz w:val="18"/>
                <w:szCs w:val="24"/>
              </w:rPr>
            </w:pPr>
            <w:r w:rsidRPr="008C6982">
              <w:rPr>
                <w:rFonts w:asciiTheme="minorHAnsi" w:hAnsiTheme="minorHAnsi" w:cs="Arial"/>
                <w:bCs/>
                <w:sz w:val="18"/>
                <w:szCs w:val="24"/>
              </w:rPr>
              <w:t xml:space="preserve">Seminar </w:t>
            </w:r>
            <w:r w:rsidR="00FB2553">
              <w:rPr>
                <w:rFonts w:asciiTheme="minorHAnsi" w:hAnsiTheme="minorHAnsi" w:cs="Arial"/>
                <w:bCs/>
                <w:sz w:val="18"/>
                <w:szCs w:val="24"/>
              </w:rPr>
              <w:t>Discussion: see seminar assignment.</w:t>
            </w:r>
            <w:bookmarkStart w:id="0" w:name="_GoBack"/>
            <w:bookmarkEnd w:id="0"/>
          </w:p>
          <w:p w:rsidR="00411E77" w:rsidRPr="008C6982" w:rsidRDefault="00411E77" w:rsidP="00FB2553">
            <w:pPr>
              <w:pStyle w:val="ListParagraph"/>
              <w:numPr>
                <w:ilvl w:val="0"/>
                <w:numId w:val="19"/>
              </w:numPr>
              <w:ind w:left="245" w:hanging="245"/>
              <w:rPr>
                <w:rFonts w:asciiTheme="minorHAnsi" w:hAnsiTheme="minorHAnsi" w:cs="Arial"/>
                <w:bCs/>
                <w:sz w:val="18"/>
                <w:szCs w:val="24"/>
              </w:rPr>
            </w:pPr>
            <w:r>
              <w:rPr>
                <w:rFonts w:asciiTheme="minorHAnsi" w:hAnsiTheme="minorHAnsi" w:cs="Arial"/>
                <w:bCs/>
                <w:sz w:val="18"/>
                <w:szCs w:val="24"/>
              </w:rPr>
              <w:t>Project team #1 -- Marketing Environment Analysis</w:t>
            </w:r>
          </w:p>
        </w:tc>
        <w:tc>
          <w:tcPr>
            <w:tcW w:w="1800" w:type="dxa"/>
          </w:tcPr>
          <w:p w:rsidR="005D2291" w:rsidRPr="008C6982" w:rsidRDefault="00D82AC5" w:rsidP="0018417C">
            <w:pPr>
              <w:jc w:val="center"/>
              <w:rPr>
                <w:rFonts w:asciiTheme="minorHAnsi" w:hAnsiTheme="minorHAnsi" w:cs="Arial"/>
                <w:sz w:val="18"/>
                <w:szCs w:val="24"/>
              </w:rPr>
            </w:pPr>
            <w:r w:rsidRPr="008C6982">
              <w:rPr>
                <w:rFonts w:asciiTheme="minorHAnsi" w:hAnsiTheme="minorHAnsi" w:cs="Arial"/>
                <w:sz w:val="18"/>
                <w:szCs w:val="24"/>
              </w:rPr>
              <w:t xml:space="preserve">Chapter </w:t>
            </w:r>
            <w:r w:rsidR="00051126">
              <w:rPr>
                <w:rFonts w:asciiTheme="minorHAnsi" w:hAnsiTheme="minorHAnsi" w:cs="Arial"/>
                <w:sz w:val="18"/>
                <w:szCs w:val="24"/>
              </w:rPr>
              <w:t>13 &amp; 14</w:t>
            </w:r>
          </w:p>
          <w:p w:rsidR="00D82AC5" w:rsidRPr="008C6982" w:rsidRDefault="00D82AC5" w:rsidP="0018417C">
            <w:pPr>
              <w:jc w:val="center"/>
              <w:rPr>
                <w:rFonts w:asciiTheme="minorHAnsi" w:hAnsiTheme="minorHAnsi" w:cs="Arial"/>
                <w:sz w:val="18"/>
                <w:szCs w:val="24"/>
              </w:rPr>
            </w:pPr>
          </w:p>
        </w:tc>
      </w:tr>
      <w:tr w:rsidR="004E54C2" w:rsidRPr="008C6982" w:rsidTr="006665D5">
        <w:tc>
          <w:tcPr>
            <w:tcW w:w="1465" w:type="dxa"/>
          </w:tcPr>
          <w:p w:rsidR="004E54C2" w:rsidRPr="008C6982" w:rsidRDefault="004E54C2" w:rsidP="004E54C2">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Week 6:</w:t>
            </w:r>
          </w:p>
          <w:p w:rsidR="004E54C2" w:rsidRPr="008C6982" w:rsidRDefault="00783153" w:rsidP="00F91081">
            <w:pPr>
              <w:rPr>
                <w:rFonts w:asciiTheme="minorHAnsi" w:hAnsiTheme="minorHAnsi" w:cs="Arial"/>
                <w:sz w:val="18"/>
                <w:szCs w:val="24"/>
              </w:rPr>
            </w:pPr>
            <w:r>
              <w:rPr>
                <w:rFonts w:asciiTheme="minorHAnsi" w:hAnsiTheme="minorHAnsi" w:cs="Arial"/>
                <w:sz w:val="18"/>
                <w:szCs w:val="24"/>
              </w:rPr>
              <w:t>Feb 11</w:t>
            </w:r>
            <w:r w:rsidR="004E54C2" w:rsidRPr="008C6982">
              <w:rPr>
                <w:rFonts w:asciiTheme="minorHAnsi" w:hAnsiTheme="minorHAnsi" w:cs="Arial"/>
                <w:sz w:val="18"/>
                <w:szCs w:val="24"/>
              </w:rPr>
              <w:t xml:space="preserve"> </w:t>
            </w:r>
          </w:p>
        </w:tc>
        <w:tc>
          <w:tcPr>
            <w:tcW w:w="7110" w:type="dxa"/>
          </w:tcPr>
          <w:p w:rsidR="00BD6C6B" w:rsidRPr="00BD6C6B" w:rsidRDefault="00BD6C6B" w:rsidP="003A783C">
            <w:pPr>
              <w:rPr>
                <w:rFonts w:asciiTheme="minorHAnsi" w:hAnsiTheme="minorHAnsi"/>
                <w:b/>
                <w:sz w:val="18"/>
                <w:szCs w:val="24"/>
              </w:rPr>
            </w:pPr>
            <w:r w:rsidRPr="00BD6C6B">
              <w:rPr>
                <w:rFonts w:asciiTheme="minorHAnsi" w:hAnsiTheme="minorHAnsi"/>
                <w:b/>
                <w:sz w:val="18"/>
                <w:szCs w:val="24"/>
              </w:rPr>
              <w:t>FAMILY DAY-HOLIDAY – UNIVERSITY CLOSED</w:t>
            </w:r>
          </w:p>
          <w:p w:rsidR="004E54C2" w:rsidRPr="000A6DA1" w:rsidRDefault="004E54C2" w:rsidP="00BD6C6B">
            <w:pPr>
              <w:pStyle w:val="ListParagraph"/>
              <w:ind w:left="245"/>
              <w:rPr>
                <w:rFonts w:asciiTheme="minorHAnsi" w:hAnsiTheme="minorHAnsi" w:cs="Arial"/>
                <w:sz w:val="18"/>
                <w:szCs w:val="24"/>
              </w:rPr>
            </w:pPr>
          </w:p>
        </w:tc>
        <w:tc>
          <w:tcPr>
            <w:tcW w:w="1800" w:type="dxa"/>
          </w:tcPr>
          <w:p w:rsidR="004E54C2" w:rsidRPr="008C6982" w:rsidRDefault="004E54C2" w:rsidP="00051126">
            <w:pPr>
              <w:jc w:val="center"/>
              <w:rPr>
                <w:rFonts w:asciiTheme="minorHAnsi" w:hAnsiTheme="minorHAnsi" w:cs="Arial"/>
                <w:sz w:val="18"/>
                <w:szCs w:val="24"/>
              </w:rPr>
            </w:pPr>
            <w:r w:rsidRPr="008C6982">
              <w:rPr>
                <w:rFonts w:asciiTheme="minorHAnsi" w:hAnsiTheme="minorHAnsi" w:cs="Arial"/>
                <w:sz w:val="18"/>
                <w:szCs w:val="24"/>
              </w:rPr>
              <w:t xml:space="preserve">Chapter </w:t>
            </w:r>
            <w:r w:rsidR="00051126">
              <w:rPr>
                <w:rFonts w:asciiTheme="minorHAnsi" w:hAnsiTheme="minorHAnsi" w:cs="Arial"/>
                <w:sz w:val="18"/>
                <w:szCs w:val="24"/>
              </w:rPr>
              <w:t>16</w:t>
            </w:r>
          </w:p>
        </w:tc>
      </w:tr>
      <w:tr w:rsidR="000F2F4C" w:rsidRPr="008C6982" w:rsidTr="006665D5">
        <w:tc>
          <w:tcPr>
            <w:tcW w:w="1465" w:type="dxa"/>
          </w:tcPr>
          <w:p w:rsidR="000F2F4C" w:rsidRPr="008C6982" w:rsidRDefault="000F2F4C" w:rsidP="000F2F4C">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Week 7:</w:t>
            </w:r>
          </w:p>
          <w:p w:rsidR="000F2F4C" w:rsidRPr="008C6982" w:rsidRDefault="00783153" w:rsidP="000F2F4C">
            <w:pPr>
              <w:rPr>
                <w:rFonts w:asciiTheme="minorHAnsi" w:hAnsiTheme="minorHAnsi" w:cs="Arial"/>
                <w:sz w:val="18"/>
                <w:szCs w:val="24"/>
              </w:rPr>
            </w:pPr>
            <w:r>
              <w:rPr>
                <w:rFonts w:asciiTheme="minorHAnsi" w:hAnsiTheme="minorHAnsi" w:cs="Arial"/>
                <w:sz w:val="18"/>
                <w:szCs w:val="24"/>
              </w:rPr>
              <w:t>Feb 18</w:t>
            </w:r>
            <w:r w:rsidR="000F2F4C" w:rsidRPr="008C6982">
              <w:rPr>
                <w:rFonts w:asciiTheme="minorHAnsi" w:hAnsiTheme="minorHAnsi" w:cs="Arial"/>
                <w:sz w:val="18"/>
                <w:szCs w:val="24"/>
              </w:rPr>
              <w:t xml:space="preserve"> </w:t>
            </w:r>
          </w:p>
          <w:p w:rsidR="000F2F4C" w:rsidRPr="008C6982" w:rsidRDefault="000F2F4C" w:rsidP="000F2F4C">
            <w:pPr>
              <w:rPr>
                <w:rFonts w:asciiTheme="minorHAnsi" w:hAnsiTheme="minorHAnsi" w:cs="Arial"/>
                <w:sz w:val="18"/>
                <w:szCs w:val="24"/>
              </w:rPr>
            </w:pPr>
          </w:p>
        </w:tc>
        <w:tc>
          <w:tcPr>
            <w:tcW w:w="7110" w:type="dxa"/>
          </w:tcPr>
          <w:p w:rsidR="00051126" w:rsidRDefault="00051126" w:rsidP="00051126">
            <w:pPr>
              <w:rPr>
                <w:rFonts w:asciiTheme="minorHAnsi" w:hAnsiTheme="minorHAnsi"/>
                <w:sz w:val="18"/>
                <w:szCs w:val="24"/>
                <w:lang w:val="en-CA"/>
              </w:rPr>
            </w:pPr>
            <w:r w:rsidRPr="008C6982">
              <w:rPr>
                <w:rFonts w:asciiTheme="minorHAnsi" w:hAnsiTheme="minorHAnsi"/>
                <w:b/>
                <w:sz w:val="14"/>
                <w:szCs w:val="24"/>
                <w:lang w:val="en-CA"/>
              </w:rPr>
              <w:t>Seminar Assignment:</w:t>
            </w:r>
            <w:r w:rsidRPr="008C6982">
              <w:rPr>
                <w:rFonts w:asciiTheme="minorHAnsi" w:hAnsiTheme="minorHAnsi"/>
                <w:sz w:val="14"/>
                <w:szCs w:val="24"/>
                <w:lang w:val="en-CA"/>
              </w:rPr>
              <w:t xml:space="preserve"> </w:t>
            </w:r>
            <w:r>
              <w:rPr>
                <w:rFonts w:asciiTheme="minorHAnsi" w:hAnsiTheme="minorHAnsi"/>
                <w:sz w:val="14"/>
                <w:szCs w:val="24"/>
                <w:lang w:val="en-CA"/>
              </w:rPr>
              <w:t>Team presentation after reading Chapters 9-11 you will be tasked with providing a class presentation for a particular region and culture. (Handout to be provided in class Jan. 28th)</w:t>
            </w:r>
          </w:p>
          <w:p w:rsidR="00C62216" w:rsidRPr="008C6982" w:rsidRDefault="00411E77" w:rsidP="00411E77">
            <w:pPr>
              <w:rPr>
                <w:rFonts w:asciiTheme="minorHAnsi" w:hAnsiTheme="minorHAnsi"/>
                <w:sz w:val="18"/>
                <w:szCs w:val="24"/>
                <w:lang w:val="en-CA"/>
              </w:rPr>
            </w:pPr>
            <w:r>
              <w:rPr>
                <w:rFonts w:asciiTheme="minorHAnsi" w:hAnsiTheme="minorHAnsi"/>
                <w:sz w:val="18"/>
                <w:szCs w:val="24"/>
                <w:lang w:val="en-CA"/>
              </w:rPr>
              <w:t xml:space="preserve">Project team # 3 -- </w:t>
            </w:r>
            <w:r w:rsidRPr="008C6982">
              <w:rPr>
                <w:rFonts w:asciiTheme="minorHAnsi" w:hAnsiTheme="minorHAnsi" w:cs="Arial"/>
                <w:sz w:val="18"/>
                <w:szCs w:val="24"/>
              </w:rPr>
              <w:t>The SWOT Analysis and Objectives</w:t>
            </w:r>
          </w:p>
        </w:tc>
        <w:tc>
          <w:tcPr>
            <w:tcW w:w="1800" w:type="dxa"/>
          </w:tcPr>
          <w:p w:rsidR="000F2F4C" w:rsidRPr="008C6982" w:rsidRDefault="009D02A5" w:rsidP="00051126">
            <w:pPr>
              <w:jc w:val="center"/>
              <w:rPr>
                <w:rFonts w:asciiTheme="minorHAnsi" w:hAnsiTheme="minorHAnsi" w:cs="Arial"/>
                <w:sz w:val="18"/>
                <w:szCs w:val="24"/>
              </w:rPr>
            </w:pPr>
            <w:r>
              <w:rPr>
                <w:rFonts w:asciiTheme="minorHAnsi" w:hAnsiTheme="minorHAnsi" w:cs="Arial"/>
                <w:sz w:val="18"/>
                <w:szCs w:val="24"/>
              </w:rPr>
              <w:t>Chapte</w:t>
            </w:r>
            <w:r w:rsidR="00051126">
              <w:rPr>
                <w:rFonts w:asciiTheme="minorHAnsi" w:hAnsiTheme="minorHAnsi" w:cs="Arial"/>
                <w:sz w:val="18"/>
                <w:szCs w:val="24"/>
              </w:rPr>
              <w:t>rs</w:t>
            </w:r>
            <w:r>
              <w:rPr>
                <w:rFonts w:asciiTheme="minorHAnsi" w:hAnsiTheme="minorHAnsi" w:cs="Arial"/>
                <w:sz w:val="18"/>
                <w:szCs w:val="24"/>
              </w:rPr>
              <w:t xml:space="preserve"> </w:t>
            </w:r>
            <w:r w:rsidR="00051126">
              <w:rPr>
                <w:rFonts w:asciiTheme="minorHAnsi" w:hAnsiTheme="minorHAnsi" w:cs="Arial"/>
                <w:sz w:val="18"/>
                <w:szCs w:val="24"/>
              </w:rPr>
              <w:t>9-11</w:t>
            </w:r>
          </w:p>
        </w:tc>
      </w:tr>
      <w:tr w:rsidR="00783153" w:rsidRPr="008C6982" w:rsidTr="006665D5">
        <w:tc>
          <w:tcPr>
            <w:tcW w:w="1465" w:type="dxa"/>
          </w:tcPr>
          <w:p w:rsidR="00783153" w:rsidRPr="008C6982" w:rsidRDefault="00783153" w:rsidP="00783153">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Week 8:</w:t>
            </w:r>
          </w:p>
          <w:p w:rsidR="00783153" w:rsidRDefault="008E09A3" w:rsidP="000F2F4C">
            <w:pPr>
              <w:rPr>
                <w:rFonts w:asciiTheme="minorHAnsi" w:eastAsia="MS Mincho" w:hAnsiTheme="minorHAnsi"/>
                <w:bCs/>
                <w:sz w:val="18"/>
                <w:szCs w:val="24"/>
                <w:lang w:eastAsia="ja-JP"/>
              </w:rPr>
            </w:pPr>
            <w:r>
              <w:rPr>
                <w:rFonts w:asciiTheme="minorHAnsi" w:eastAsia="MS Mincho" w:hAnsiTheme="minorHAnsi"/>
                <w:bCs/>
                <w:sz w:val="18"/>
                <w:szCs w:val="24"/>
                <w:lang w:eastAsia="ja-JP"/>
              </w:rPr>
              <w:t>Feb 25</w:t>
            </w:r>
          </w:p>
          <w:p w:rsidR="00150F1B" w:rsidRPr="00783153" w:rsidRDefault="00150F1B" w:rsidP="000F2F4C">
            <w:pPr>
              <w:rPr>
                <w:rFonts w:asciiTheme="minorHAnsi" w:eastAsia="MS Mincho" w:hAnsiTheme="minorHAnsi"/>
                <w:bCs/>
                <w:sz w:val="18"/>
                <w:szCs w:val="24"/>
                <w:lang w:eastAsia="ja-JP"/>
              </w:rPr>
            </w:pPr>
          </w:p>
        </w:tc>
        <w:tc>
          <w:tcPr>
            <w:tcW w:w="7110" w:type="dxa"/>
          </w:tcPr>
          <w:p w:rsidR="00783153" w:rsidRPr="00783153" w:rsidRDefault="00783153" w:rsidP="00A067C0">
            <w:pPr>
              <w:rPr>
                <w:rFonts w:asciiTheme="minorHAnsi" w:hAnsiTheme="minorHAnsi"/>
                <w:b/>
                <w:sz w:val="18"/>
                <w:szCs w:val="24"/>
                <w:lang w:val="en-CA"/>
              </w:rPr>
            </w:pPr>
            <w:r w:rsidRPr="00783153">
              <w:rPr>
                <w:rFonts w:asciiTheme="minorHAnsi" w:hAnsiTheme="minorHAnsi"/>
                <w:b/>
                <w:sz w:val="18"/>
                <w:szCs w:val="24"/>
                <w:lang w:val="en-CA"/>
              </w:rPr>
              <w:t>Study Days – no classes held</w:t>
            </w:r>
          </w:p>
        </w:tc>
        <w:tc>
          <w:tcPr>
            <w:tcW w:w="1800" w:type="dxa"/>
          </w:tcPr>
          <w:p w:rsidR="00783153" w:rsidRPr="008C6982" w:rsidRDefault="00783153" w:rsidP="00A067C0">
            <w:pPr>
              <w:jc w:val="center"/>
              <w:rPr>
                <w:rFonts w:asciiTheme="minorHAnsi" w:hAnsiTheme="minorHAnsi" w:cs="Arial"/>
                <w:sz w:val="18"/>
                <w:szCs w:val="24"/>
              </w:rPr>
            </w:pPr>
          </w:p>
        </w:tc>
      </w:tr>
      <w:tr w:rsidR="00F91081" w:rsidRPr="008C6982" w:rsidTr="006665D5">
        <w:tc>
          <w:tcPr>
            <w:tcW w:w="1465" w:type="dxa"/>
          </w:tcPr>
          <w:p w:rsidR="00F91081" w:rsidRPr="008C6982" w:rsidRDefault="00783153" w:rsidP="000F2F4C">
            <w:pPr>
              <w:rPr>
                <w:rFonts w:asciiTheme="minorHAnsi" w:eastAsia="MS Mincho" w:hAnsiTheme="minorHAnsi"/>
                <w:b/>
                <w:bCs/>
                <w:sz w:val="18"/>
                <w:szCs w:val="24"/>
                <w:lang w:eastAsia="ja-JP"/>
              </w:rPr>
            </w:pPr>
            <w:r>
              <w:rPr>
                <w:rFonts w:asciiTheme="minorHAnsi" w:eastAsia="MS Mincho" w:hAnsiTheme="minorHAnsi"/>
                <w:b/>
                <w:bCs/>
                <w:sz w:val="18"/>
                <w:szCs w:val="24"/>
                <w:lang w:eastAsia="ja-JP"/>
              </w:rPr>
              <w:t>Week 9</w:t>
            </w:r>
            <w:r w:rsidR="00F91081" w:rsidRPr="008C6982">
              <w:rPr>
                <w:rFonts w:asciiTheme="minorHAnsi" w:eastAsia="MS Mincho" w:hAnsiTheme="minorHAnsi"/>
                <w:b/>
                <w:bCs/>
                <w:sz w:val="18"/>
                <w:szCs w:val="24"/>
                <w:lang w:eastAsia="ja-JP"/>
              </w:rPr>
              <w:t>:</w:t>
            </w:r>
          </w:p>
          <w:p w:rsidR="00F91081" w:rsidRPr="008C6982" w:rsidRDefault="00783153" w:rsidP="000F2F4C">
            <w:pPr>
              <w:rPr>
                <w:rFonts w:asciiTheme="minorHAnsi" w:hAnsiTheme="minorHAnsi" w:cs="Arial"/>
                <w:sz w:val="18"/>
                <w:szCs w:val="24"/>
              </w:rPr>
            </w:pPr>
            <w:r>
              <w:rPr>
                <w:rFonts w:asciiTheme="minorHAnsi" w:hAnsiTheme="minorHAnsi" w:cs="Arial"/>
                <w:sz w:val="18"/>
                <w:szCs w:val="24"/>
              </w:rPr>
              <w:t>Mar 4</w:t>
            </w:r>
            <w:r w:rsidR="00F91081" w:rsidRPr="008C6982">
              <w:rPr>
                <w:rFonts w:asciiTheme="minorHAnsi" w:hAnsiTheme="minorHAnsi" w:cs="Arial"/>
                <w:sz w:val="18"/>
                <w:szCs w:val="24"/>
              </w:rPr>
              <w:t xml:space="preserve"> </w:t>
            </w:r>
          </w:p>
          <w:p w:rsidR="00F91081" w:rsidRPr="008C6982" w:rsidRDefault="00F91081" w:rsidP="000F2F4C">
            <w:pPr>
              <w:rPr>
                <w:rFonts w:asciiTheme="minorHAnsi" w:hAnsiTheme="minorHAnsi" w:cs="Arial"/>
                <w:sz w:val="18"/>
                <w:szCs w:val="24"/>
              </w:rPr>
            </w:pPr>
          </w:p>
        </w:tc>
        <w:tc>
          <w:tcPr>
            <w:tcW w:w="7110" w:type="dxa"/>
          </w:tcPr>
          <w:p w:rsidR="00BD6C6B" w:rsidRPr="00BD6C6B" w:rsidRDefault="00BD6C6B" w:rsidP="00BD6C6B">
            <w:pPr>
              <w:rPr>
                <w:rFonts w:asciiTheme="minorHAnsi" w:hAnsiTheme="minorHAnsi"/>
                <w:sz w:val="18"/>
                <w:szCs w:val="24"/>
              </w:rPr>
            </w:pPr>
            <w:r w:rsidRPr="000A6DA1">
              <w:rPr>
                <w:rFonts w:asciiTheme="minorHAnsi" w:hAnsiTheme="minorHAnsi"/>
                <w:sz w:val="18"/>
                <w:szCs w:val="24"/>
              </w:rPr>
              <w:t>Integrated Marketing Communication and International Advertising</w:t>
            </w:r>
          </w:p>
          <w:p w:rsidR="00BD6C6B" w:rsidRPr="000A6DA1" w:rsidRDefault="00BD6C6B" w:rsidP="00BD6C6B">
            <w:pPr>
              <w:pStyle w:val="ListParagraph"/>
              <w:numPr>
                <w:ilvl w:val="0"/>
                <w:numId w:val="19"/>
              </w:numPr>
              <w:ind w:left="245" w:hanging="245"/>
              <w:rPr>
                <w:rFonts w:asciiTheme="minorHAnsi" w:hAnsiTheme="minorHAnsi" w:cs="Arial"/>
                <w:bCs/>
                <w:sz w:val="18"/>
                <w:szCs w:val="24"/>
              </w:rPr>
            </w:pPr>
            <w:r w:rsidRPr="000A6DA1">
              <w:rPr>
                <w:rFonts w:asciiTheme="minorHAnsi" w:hAnsiTheme="minorHAnsi" w:cs="Arial"/>
                <w:sz w:val="18"/>
                <w:szCs w:val="24"/>
              </w:rPr>
              <w:t>Case  team #5</w:t>
            </w:r>
            <w:r>
              <w:rPr>
                <w:rFonts w:asciiTheme="minorHAnsi" w:hAnsiTheme="minorHAnsi" w:cs="Arial"/>
                <w:sz w:val="18"/>
                <w:szCs w:val="24"/>
              </w:rPr>
              <w:t xml:space="preserve"> --</w:t>
            </w:r>
            <w:r w:rsidRPr="000A6DA1">
              <w:rPr>
                <w:rFonts w:asciiTheme="minorHAnsi" w:hAnsiTheme="minorHAnsi" w:cs="Arial"/>
                <w:sz w:val="18"/>
                <w:szCs w:val="24"/>
              </w:rPr>
              <w:t xml:space="preserve"> Case 3-2 – Sw</w:t>
            </w:r>
            <w:r>
              <w:rPr>
                <w:rFonts w:asciiTheme="minorHAnsi" w:hAnsiTheme="minorHAnsi" w:cs="Arial"/>
                <w:sz w:val="18"/>
                <w:szCs w:val="24"/>
              </w:rPr>
              <w:t>ifter, Higher, Stronger, Dearer</w:t>
            </w:r>
          </w:p>
          <w:p w:rsidR="00F91081" w:rsidRPr="00BD6C6B" w:rsidRDefault="00BD6C6B" w:rsidP="00BD6C6B">
            <w:pPr>
              <w:pStyle w:val="ListParagraph"/>
              <w:numPr>
                <w:ilvl w:val="0"/>
                <w:numId w:val="19"/>
              </w:numPr>
              <w:ind w:left="245" w:hanging="245"/>
              <w:rPr>
                <w:rFonts w:asciiTheme="minorHAnsi" w:hAnsiTheme="minorHAnsi" w:cs="Arial"/>
                <w:bCs/>
                <w:sz w:val="18"/>
                <w:szCs w:val="24"/>
              </w:rPr>
            </w:pPr>
            <w:r w:rsidRPr="00BD6C6B">
              <w:rPr>
                <w:rFonts w:asciiTheme="minorHAnsi" w:hAnsiTheme="minorHAnsi" w:cs="Arial"/>
                <w:bCs/>
                <w:sz w:val="18"/>
                <w:szCs w:val="24"/>
              </w:rPr>
              <w:t>Project team #2 – Nature, Extent of Demand and Product Life Cycle</w:t>
            </w:r>
          </w:p>
          <w:p w:rsidR="00F91081" w:rsidRPr="008C6982" w:rsidRDefault="00411E77" w:rsidP="00411E77">
            <w:pPr>
              <w:pStyle w:val="ListParagraph"/>
              <w:numPr>
                <w:ilvl w:val="0"/>
                <w:numId w:val="20"/>
              </w:numPr>
              <w:ind w:left="245" w:hanging="245"/>
              <w:rPr>
                <w:rFonts w:asciiTheme="minorHAnsi" w:hAnsiTheme="minorHAnsi"/>
                <w:sz w:val="18"/>
                <w:szCs w:val="24"/>
                <w:lang w:val="en-CA"/>
              </w:rPr>
            </w:pPr>
            <w:r w:rsidRPr="00411E77">
              <w:rPr>
                <w:rFonts w:asciiTheme="minorHAnsi" w:hAnsiTheme="minorHAnsi" w:cs="Arial"/>
                <w:sz w:val="18"/>
                <w:szCs w:val="24"/>
              </w:rPr>
              <w:t>Project team #4</w:t>
            </w:r>
            <w:r w:rsidR="00F91081" w:rsidRPr="00411E77">
              <w:rPr>
                <w:rFonts w:asciiTheme="minorHAnsi" w:hAnsiTheme="minorHAnsi" w:cs="Arial"/>
                <w:sz w:val="18"/>
                <w:szCs w:val="24"/>
              </w:rPr>
              <w:t xml:space="preserve"> –</w:t>
            </w:r>
            <w:r w:rsidR="00F91081" w:rsidRPr="008C6982">
              <w:rPr>
                <w:rFonts w:asciiTheme="minorHAnsi" w:hAnsiTheme="minorHAnsi" w:cs="Arial"/>
                <w:sz w:val="18"/>
                <w:szCs w:val="24"/>
              </w:rPr>
              <w:t xml:space="preserve"> </w:t>
            </w:r>
            <w:r>
              <w:rPr>
                <w:rFonts w:asciiTheme="minorHAnsi" w:hAnsiTheme="minorHAnsi" w:cs="Arial"/>
                <w:sz w:val="18"/>
                <w:szCs w:val="24"/>
              </w:rPr>
              <w:t>Marketing Strategy Analysis (STP and Entry)</w:t>
            </w:r>
          </w:p>
        </w:tc>
        <w:tc>
          <w:tcPr>
            <w:tcW w:w="1800" w:type="dxa"/>
          </w:tcPr>
          <w:p w:rsidR="00F91081" w:rsidRPr="008C6982" w:rsidRDefault="00F91081" w:rsidP="00BD6C6B">
            <w:pPr>
              <w:jc w:val="center"/>
              <w:rPr>
                <w:rFonts w:asciiTheme="minorHAnsi" w:hAnsiTheme="minorHAnsi" w:cs="Arial"/>
                <w:sz w:val="18"/>
                <w:szCs w:val="24"/>
              </w:rPr>
            </w:pPr>
            <w:r w:rsidRPr="008C6982">
              <w:rPr>
                <w:rFonts w:asciiTheme="minorHAnsi" w:hAnsiTheme="minorHAnsi" w:cs="Arial"/>
                <w:sz w:val="18"/>
                <w:szCs w:val="24"/>
              </w:rPr>
              <w:t>Chapter</w:t>
            </w:r>
            <w:r w:rsidR="00BD6C6B">
              <w:rPr>
                <w:rFonts w:asciiTheme="minorHAnsi" w:hAnsiTheme="minorHAnsi" w:cs="Arial"/>
                <w:sz w:val="18"/>
                <w:szCs w:val="24"/>
              </w:rPr>
              <w:t xml:space="preserve"> 16</w:t>
            </w:r>
          </w:p>
        </w:tc>
      </w:tr>
      <w:tr w:rsidR="00051126" w:rsidRPr="008C6982" w:rsidTr="006665D5">
        <w:tc>
          <w:tcPr>
            <w:tcW w:w="1465" w:type="dxa"/>
          </w:tcPr>
          <w:p w:rsidR="00051126" w:rsidRPr="008C6982" w:rsidRDefault="00051126" w:rsidP="000F2F4C">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 xml:space="preserve">Week </w:t>
            </w:r>
            <w:r>
              <w:rPr>
                <w:rFonts w:asciiTheme="minorHAnsi" w:eastAsia="MS Mincho" w:hAnsiTheme="minorHAnsi"/>
                <w:b/>
                <w:bCs/>
                <w:sz w:val="18"/>
                <w:szCs w:val="24"/>
                <w:lang w:eastAsia="ja-JP"/>
              </w:rPr>
              <w:t>10</w:t>
            </w:r>
            <w:r w:rsidRPr="008C6982">
              <w:rPr>
                <w:rFonts w:asciiTheme="minorHAnsi" w:eastAsia="MS Mincho" w:hAnsiTheme="minorHAnsi"/>
                <w:b/>
                <w:bCs/>
                <w:sz w:val="18"/>
                <w:szCs w:val="24"/>
                <w:lang w:eastAsia="ja-JP"/>
              </w:rPr>
              <w:t>:</w:t>
            </w:r>
          </w:p>
          <w:p w:rsidR="00051126" w:rsidRPr="008C6982" w:rsidRDefault="00051126" w:rsidP="000F2F4C">
            <w:pPr>
              <w:rPr>
                <w:rFonts w:asciiTheme="minorHAnsi" w:hAnsiTheme="minorHAnsi" w:cs="Arial"/>
                <w:bCs/>
                <w:sz w:val="18"/>
                <w:szCs w:val="24"/>
              </w:rPr>
            </w:pPr>
            <w:r>
              <w:rPr>
                <w:rFonts w:asciiTheme="minorHAnsi" w:hAnsiTheme="minorHAnsi" w:cs="Arial"/>
                <w:bCs/>
                <w:sz w:val="18"/>
                <w:szCs w:val="24"/>
              </w:rPr>
              <w:t>Mar 11</w:t>
            </w:r>
          </w:p>
          <w:p w:rsidR="00051126" w:rsidRPr="008C6982" w:rsidRDefault="00051126" w:rsidP="000F2F4C">
            <w:pPr>
              <w:rPr>
                <w:rFonts w:asciiTheme="minorHAnsi" w:hAnsiTheme="minorHAnsi" w:cs="Arial"/>
                <w:sz w:val="18"/>
                <w:szCs w:val="24"/>
              </w:rPr>
            </w:pPr>
          </w:p>
          <w:p w:rsidR="00051126" w:rsidRPr="008C6982" w:rsidRDefault="00051126" w:rsidP="000F2F4C">
            <w:pPr>
              <w:rPr>
                <w:rFonts w:asciiTheme="minorHAnsi" w:eastAsia="MS Mincho" w:hAnsiTheme="minorHAnsi"/>
                <w:b/>
                <w:bCs/>
                <w:sz w:val="18"/>
                <w:szCs w:val="24"/>
                <w:lang w:eastAsia="ja-JP"/>
              </w:rPr>
            </w:pPr>
          </w:p>
        </w:tc>
        <w:tc>
          <w:tcPr>
            <w:tcW w:w="7110" w:type="dxa"/>
          </w:tcPr>
          <w:p w:rsidR="00BD6C6B" w:rsidRPr="00051126" w:rsidRDefault="00BD6C6B" w:rsidP="00BD6C6B">
            <w:pPr>
              <w:rPr>
                <w:rFonts w:asciiTheme="minorHAnsi" w:hAnsiTheme="minorHAnsi"/>
                <w:sz w:val="18"/>
                <w:szCs w:val="24"/>
                <w:lang w:val="en-CA"/>
              </w:rPr>
            </w:pPr>
            <w:r>
              <w:rPr>
                <w:rFonts w:asciiTheme="minorHAnsi" w:hAnsiTheme="minorHAnsi"/>
                <w:sz w:val="18"/>
                <w:szCs w:val="24"/>
                <w:lang w:val="en-CA"/>
              </w:rPr>
              <w:t>International Market Channels</w:t>
            </w:r>
          </w:p>
          <w:p w:rsidR="00BD6C6B" w:rsidRDefault="00BD6C6B" w:rsidP="00BD6C6B">
            <w:pPr>
              <w:pStyle w:val="ListParagraph"/>
              <w:numPr>
                <w:ilvl w:val="0"/>
                <w:numId w:val="24"/>
              </w:numPr>
              <w:ind w:left="245" w:hanging="245"/>
              <w:rPr>
                <w:rFonts w:asciiTheme="minorHAnsi" w:hAnsiTheme="minorHAnsi" w:cs="Arial"/>
                <w:sz w:val="18"/>
                <w:szCs w:val="24"/>
              </w:rPr>
            </w:pPr>
            <w:r w:rsidRPr="00BD6C6B">
              <w:rPr>
                <w:rFonts w:asciiTheme="minorHAnsi" w:hAnsiTheme="minorHAnsi" w:cs="Arial"/>
                <w:sz w:val="18"/>
                <w:szCs w:val="24"/>
              </w:rPr>
              <w:t xml:space="preserve">Case team #6: Continued Growth for Zara and </w:t>
            </w:r>
            <w:proofErr w:type="spellStart"/>
            <w:r w:rsidRPr="00BD6C6B">
              <w:rPr>
                <w:rFonts w:asciiTheme="minorHAnsi" w:hAnsiTheme="minorHAnsi" w:cs="Arial"/>
                <w:sz w:val="18"/>
                <w:szCs w:val="24"/>
              </w:rPr>
              <w:t>Inditex</w:t>
            </w:r>
            <w:proofErr w:type="spellEnd"/>
          </w:p>
          <w:p w:rsidR="00051126" w:rsidRPr="008C6982" w:rsidRDefault="00051126" w:rsidP="00BD6C6B">
            <w:pPr>
              <w:rPr>
                <w:rFonts w:asciiTheme="minorHAnsi" w:hAnsiTheme="minorHAnsi" w:cs="Arial"/>
                <w:sz w:val="18"/>
                <w:szCs w:val="24"/>
              </w:rPr>
            </w:pPr>
            <w:r w:rsidRPr="008C6982">
              <w:rPr>
                <w:rFonts w:asciiTheme="minorHAnsi" w:hAnsiTheme="minorHAnsi" w:cs="Arial"/>
                <w:sz w:val="18"/>
                <w:szCs w:val="24"/>
              </w:rPr>
              <w:t>Pricing for International Markets</w:t>
            </w:r>
          </w:p>
          <w:p w:rsidR="00051126" w:rsidRPr="008C6982" w:rsidRDefault="00051126" w:rsidP="00411E77">
            <w:pPr>
              <w:pStyle w:val="ListParagraph"/>
              <w:numPr>
                <w:ilvl w:val="0"/>
                <w:numId w:val="24"/>
              </w:numPr>
              <w:ind w:left="245" w:hanging="245"/>
              <w:rPr>
                <w:rFonts w:asciiTheme="minorHAnsi" w:hAnsiTheme="minorHAnsi" w:cs="Arial"/>
                <w:sz w:val="18"/>
                <w:szCs w:val="24"/>
              </w:rPr>
            </w:pPr>
            <w:r w:rsidRPr="00411E77">
              <w:rPr>
                <w:rFonts w:asciiTheme="minorHAnsi" w:hAnsiTheme="minorHAnsi" w:cs="Arial"/>
                <w:sz w:val="18"/>
                <w:szCs w:val="24"/>
              </w:rPr>
              <w:t>Project team #</w:t>
            </w:r>
            <w:r w:rsidR="00411E77" w:rsidRPr="00411E77">
              <w:rPr>
                <w:rFonts w:asciiTheme="minorHAnsi" w:hAnsiTheme="minorHAnsi" w:cs="Arial"/>
                <w:sz w:val="18"/>
                <w:szCs w:val="24"/>
              </w:rPr>
              <w:t>5</w:t>
            </w:r>
            <w:r w:rsidRPr="008C6982">
              <w:rPr>
                <w:rFonts w:asciiTheme="minorHAnsi" w:hAnsiTheme="minorHAnsi" w:cs="Arial"/>
                <w:sz w:val="18"/>
                <w:szCs w:val="24"/>
              </w:rPr>
              <w:t xml:space="preserve"> Marketing Mix Strategy</w:t>
            </w:r>
          </w:p>
        </w:tc>
        <w:tc>
          <w:tcPr>
            <w:tcW w:w="1800" w:type="dxa"/>
          </w:tcPr>
          <w:p w:rsidR="00051126" w:rsidRPr="008C6982" w:rsidRDefault="00051126" w:rsidP="00A067C0">
            <w:pPr>
              <w:jc w:val="center"/>
              <w:rPr>
                <w:rFonts w:asciiTheme="minorHAnsi" w:hAnsiTheme="minorHAnsi" w:cs="Arial"/>
                <w:sz w:val="18"/>
                <w:szCs w:val="24"/>
              </w:rPr>
            </w:pPr>
            <w:r>
              <w:rPr>
                <w:rFonts w:asciiTheme="minorHAnsi" w:hAnsiTheme="minorHAnsi" w:cs="Arial"/>
                <w:sz w:val="18"/>
                <w:szCs w:val="24"/>
              </w:rPr>
              <w:t xml:space="preserve">Chapter </w:t>
            </w:r>
            <w:r w:rsidR="00BD6C6B">
              <w:rPr>
                <w:rFonts w:asciiTheme="minorHAnsi" w:hAnsiTheme="minorHAnsi" w:cs="Arial"/>
                <w:sz w:val="18"/>
                <w:szCs w:val="24"/>
              </w:rPr>
              <w:t xml:space="preserve">15 &amp; </w:t>
            </w:r>
            <w:r>
              <w:rPr>
                <w:rFonts w:asciiTheme="minorHAnsi" w:hAnsiTheme="minorHAnsi" w:cs="Arial"/>
                <w:sz w:val="18"/>
                <w:szCs w:val="24"/>
              </w:rPr>
              <w:t>18</w:t>
            </w:r>
          </w:p>
          <w:p w:rsidR="00051126" w:rsidRPr="008C6982" w:rsidRDefault="00051126" w:rsidP="00051126">
            <w:pPr>
              <w:jc w:val="center"/>
              <w:rPr>
                <w:rFonts w:asciiTheme="minorHAnsi" w:hAnsiTheme="minorHAnsi" w:cs="Arial"/>
                <w:color w:val="000000"/>
                <w:sz w:val="18"/>
                <w:szCs w:val="24"/>
              </w:rPr>
            </w:pPr>
          </w:p>
        </w:tc>
      </w:tr>
      <w:tr w:rsidR="00051126" w:rsidRPr="008C6982" w:rsidTr="006665D5">
        <w:tc>
          <w:tcPr>
            <w:tcW w:w="1465" w:type="dxa"/>
          </w:tcPr>
          <w:p w:rsidR="00051126" w:rsidRPr="008C6982" w:rsidRDefault="00051126" w:rsidP="000F2F4C">
            <w:pPr>
              <w:rPr>
                <w:rFonts w:asciiTheme="minorHAnsi" w:eastAsia="MS Mincho" w:hAnsiTheme="minorHAnsi"/>
                <w:b/>
                <w:bCs/>
                <w:sz w:val="18"/>
                <w:szCs w:val="24"/>
                <w:lang w:eastAsia="ja-JP"/>
              </w:rPr>
            </w:pPr>
            <w:r w:rsidRPr="008C6982">
              <w:rPr>
                <w:rFonts w:asciiTheme="minorHAnsi" w:eastAsia="MS Mincho" w:hAnsiTheme="minorHAnsi"/>
                <w:b/>
                <w:bCs/>
                <w:sz w:val="18"/>
                <w:szCs w:val="24"/>
                <w:lang w:eastAsia="ja-JP"/>
              </w:rPr>
              <w:t>Week 1</w:t>
            </w:r>
            <w:r>
              <w:rPr>
                <w:rFonts w:asciiTheme="minorHAnsi" w:eastAsia="MS Mincho" w:hAnsiTheme="minorHAnsi"/>
                <w:b/>
                <w:bCs/>
                <w:sz w:val="18"/>
                <w:szCs w:val="24"/>
                <w:lang w:eastAsia="ja-JP"/>
              </w:rPr>
              <w:t>1</w:t>
            </w:r>
            <w:r w:rsidRPr="008C6982">
              <w:rPr>
                <w:rFonts w:asciiTheme="minorHAnsi" w:eastAsia="MS Mincho" w:hAnsiTheme="minorHAnsi"/>
                <w:b/>
                <w:bCs/>
                <w:sz w:val="18"/>
                <w:szCs w:val="24"/>
                <w:lang w:eastAsia="ja-JP"/>
              </w:rPr>
              <w:t>:</w:t>
            </w:r>
          </w:p>
          <w:p w:rsidR="00051126" w:rsidRPr="008C6982" w:rsidRDefault="00051126" w:rsidP="00CD05A5">
            <w:pPr>
              <w:rPr>
                <w:rFonts w:asciiTheme="minorHAnsi" w:hAnsiTheme="minorHAnsi" w:cs="Arial"/>
                <w:sz w:val="18"/>
                <w:szCs w:val="24"/>
              </w:rPr>
            </w:pPr>
            <w:r>
              <w:rPr>
                <w:rFonts w:asciiTheme="minorHAnsi" w:hAnsiTheme="minorHAnsi" w:cs="Arial"/>
                <w:sz w:val="18"/>
                <w:szCs w:val="24"/>
              </w:rPr>
              <w:t>Mar 18</w:t>
            </w:r>
          </w:p>
        </w:tc>
        <w:tc>
          <w:tcPr>
            <w:tcW w:w="7110" w:type="dxa"/>
          </w:tcPr>
          <w:p w:rsidR="00051126" w:rsidRDefault="00051126" w:rsidP="00A067C0">
            <w:pPr>
              <w:pStyle w:val="ListParagraph"/>
              <w:numPr>
                <w:ilvl w:val="0"/>
                <w:numId w:val="24"/>
              </w:numPr>
              <w:ind w:left="245" w:hanging="245"/>
              <w:rPr>
                <w:rFonts w:asciiTheme="minorHAnsi" w:hAnsiTheme="minorHAnsi" w:cs="Arial"/>
                <w:sz w:val="18"/>
                <w:szCs w:val="24"/>
              </w:rPr>
            </w:pPr>
            <w:r>
              <w:rPr>
                <w:rFonts w:asciiTheme="minorHAnsi" w:hAnsiTheme="minorHAnsi" w:cs="Arial"/>
                <w:sz w:val="18"/>
                <w:szCs w:val="24"/>
              </w:rPr>
              <w:t>Peer Review IMP plans (</w:t>
            </w:r>
            <w:r w:rsidRPr="00051126">
              <w:rPr>
                <w:rFonts w:asciiTheme="minorHAnsi" w:hAnsiTheme="minorHAnsi" w:cs="Arial"/>
                <w:b/>
                <w:sz w:val="18"/>
                <w:szCs w:val="24"/>
              </w:rPr>
              <w:t>rough drafts due</w:t>
            </w:r>
            <w:r w:rsidR="00431F7A">
              <w:rPr>
                <w:rFonts w:asciiTheme="minorHAnsi" w:hAnsiTheme="minorHAnsi" w:cs="Arial"/>
                <w:b/>
                <w:sz w:val="18"/>
                <w:szCs w:val="24"/>
              </w:rPr>
              <w:t xml:space="preserve"> - bring </w:t>
            </w:r>
            <w:r w:rsidR="00431F7A" w:rsidRPr="00431F7A">
              <w:rPr>
                <w:rFonts w:asciiTheme="minorHAnsi" w:hAnsiTheme="minorHAnsi" w:cs="Arial"/>
                <w:b/>
                <w:sz w:val="18"/>
                <w:szCs w:val="24"/>
                <w:u w:val="single"/>
              </w:rPr>
              <w:t>4 hard copies</w:t>
            </w:r>
            <w:r w:rsidR="00431F7A">
              <w:rPr>
                <w:rFonts w:asciiTheme="minorHAnsi" w:hAnsiTheme="minorHAnsi" w:cs="Arial"/>
                <w:b/>
                <w:sz w:val="18"/>
                <w:szCs w:val="24"/>
                <w:u w:val="single"/>
              </w:rPr>
              <w:t xml:space="preserve"> </w:t>
            </w:r>
            <w:r w:rsidR="00431F7A" w:rsidRPr="00431F7A">
              <w:rPr>
                <w:rFonts w:asciiTheme="minorHAnsi" w:hAnsiTheme="minorHAnsi" w:cs="Arial"/>
                <w:b/>
                <w:sz w:val="18"/>
                <w:szCs w:val="24"/>
              </w:rPr>
              <w:t>to class</w:t>
            </w:r>
            <w:r>
              <w:rPr>
                <w:rFonts w:asciiTheme="minorHAnsi" w:hAnsiTheme="minorHAnsi" w:cs="Arial"/>
                <w:sz w:val="18"/>
                <w:szCs w:val="24"/>
              </w:rPr>
              <w:t>)</w:t>
            </w:r>
          </w:p>
          <w:p w:rsidR="00051126" w:rsidRDefault="00051126" w:rsidP="00A067C0">
            <w:pPr>
              <w:pStyle w:val="ListParagraph"/>
              <w:numPr>
                <w:ilvl w:val="0"/>
                <w:numId w:val="24"/>
              </w:numPr>
              <w:ind w:left="245" w:hanging="245"/>
              <w:rPr>
                <w:rFonts w:asciiTheme="minorHAnsi" w:hAnsiTheme="minorHAnsi" w:cs="Arial"/>
                <w:sz w:val="18"/>
                <w:szCs w:val="24"/>
              </w:rPr>
            </w:pPr>
            <w:r>
              <w:rPr>
                <w:rFonts w:asciiTheme="minorHAnsi" w:hAnsiTheme="minorHAnsi" w:cs="Arial"/>
                <w:sz w:val="18"/>
                <w:szCs w:val="24"/>
              </w:rPr>
              <w:t>Review and Feedback/Discussion</w:t>
            </w:r>
          </w:p>
          <w:p w:rsidR="000A6DA1" w:rsidRPr="000A6DA1" w:rsidRDefault="000A6DA1" w:rsidP="00411E77">
            <w:pPr>
              <w:pStyle w:val="ListParagraph"/>
              <w:numPr>
                <w:ilvl w:val="0"/>
                <w:numId w:val="24"/>
              </w:numPr>
              <w:ind w:left="245" w:hanging="245"/>
              <w:rPr>
                <w:rFonts w:asciiTheme="minorHAnsi" w:hAnsiTheme="minorHAnsi" w:cs="Arial"/>
                <w:sz w:val="18"/>
                <w:szCs w:val="24"/>
              </w:rPr>
            </w:pPr>
            <w:r w:rsidRPr="008C6982">
              <w:rPr>
                <w:rFonts w:asciiTheme="minorHAnsi" w:hAnsiTheme="minorHAnsi" w:cs="Arial"/>
                <w:sz w:val="18"/>
                <w:szCs w:val="24"/>
              </w:rPr>
              <w:t xml:space="preserve">Project Team # </w:t>
            </w:r>
            <w:r w:rsidR="00411E77">
              <w:rPr>
                <w:rFonts w:asciiTheme="minorHAnsi" w:hAnsiTheme="minorHAnsi" w:cs="Arial"/>
                <w:sz w:val="18"/>
                <w:szCs w:val="24"/>
              </w:rPr>
              <w:t>6</w:t>
            </w:r>
            <w:r w:rsidRPr="008C6982">
              <w:rPr>
                <w:rFonts w:asciiTheme="minorHAnsi" w:hAnsiTheme="minorHAnsi" w:cs="Arial"/>
                <w:sz w:val="18"/>
                <w:szCs w:val="24"/>
              </w:rPr>
              <w:t xml:space="preserve"> Entry Strategy, I</w:t>
            </w:r>
            <w:r>
              <w:rPr>
                <w:rFonts w:asciiTheme="minorHAnsi" w:hAnsiTheme="minorHAnsi" w:cs="Arial"/>
                <w:sz w:val="18"/>
                <w:szCs w:val="24"/>
              </w:rPr>
              <w:t>mplementation &amp; Control</w:t>
            </w:r>
          </w:p>
        </w:tc>
        <w:tc>
          <w:tcPr>
            <w:tcW w:w="1800" w:type="dxa"/>
          </w:tcPr>
          <w:p w:rsidR="00051126" w:rsidRPr="00051126" w:rsidRDefault="00051126" w:rsidP="003F632D">
            <w:pPr>
              <w:jc w:val="center"/>
              <w:rPr>
                <w:rFonts w:asciiTheme="minorHAnsi" w:hAnsiTheme="minorHAnsi" w:cs="Arial"/>
                <w:b/>
                <w:sz w:val="18"/>
                <w:szCs w:val="24"/>
              </w:rPr>
            </w:pPr>
            <w:r w:rsidRPr="00051126">
              <w:rPr>
                <w:rFonts w:asciiTheme="minorHAnsi" w:hAnsiTheme="minorHAnsi" w:cs="Arial"/>
                <w:b/>
                <w:sz w:val="18"/>
                <w:szCs w:val="24"/>
              </w:rPr>
              <w:t>IMP Rough Draft Due</w:t>
            </w:r>
          </w:p>
        </w:tc>
      </w:tr>
      <w:tr w:rsidR="00051126" w:rsidRPr="008C6982" w:rsidTr="006665D5">
        <w:tc>
          <w:tcPr>
            <w:tcW w:w="1465" w:type="dxa"/>
          </w:tcPr>
          <w:p w:rsidR="00051126" w:rsidRPr="008C6982" w:rsidRDefault="00051126" w:rsidP="000F2F4C">
            <w:pPr>
              <w:rPr>
                <w:rFonts w:asciiTheme="minorHAnsi" w:eastAsia="MS Mincho" w:hAnsiTheme="minorHAnsi"/>
                <w:b/>
                <w:bCs/>
                <w:sz w:val="18"/>
                <w:szCs w:val="24"/>
                <w:lang w:eastAsia="ja-JP"/>
              </w:rPr>
            </w:pPr>
            <w:r>
              <w:rPr>
                <w:rFonts w:asciiTheme="minorHAnsi" w:eastAsia="MS Mincho" w:hAnsiTheme="minorHAnsi"/>
                <w:b/>
                <w:bCs/>
                <w:sz w:val="18"/>
                <w:szCs w:val="24"/>
                <w:lang w:eastAsia="ja-JP"/>
              </w:rPr>
              <w:t>Week 12</w:t>
            </w:r>
            <w:r w:rsidRPr="008C6982">
              <w:rPr>
                <w:rFonts w:asciiTheme="minorHAnsi" w:eastAsia="MS Mincho" w:hAnsiTheme="minorHAnsi"/>
                <w:b/>
                <w:bCs/>
                <w:sz w:val="18"/>
                <w:szCs w:val="24"/>
                <w:lang w:eastAsia="ja-JP"/>
              </w:rPr>
              <w:t>:</w:t>
            </w:r>
          </w:p>
          <w:p w:rsidR="00051126" w:rsidRPr="008C6982" w:rsidRDefault="00051126" w:rsidP="000F2F4C">
            <w:pPr>
              <w:rPr>
                <w:rFonts w:asciiTheme="minorHAnsi" w:hAnsiTheme="minorHAnsi" w:cs="Arial"/>
                <w:sz w:val="18"/>
                <w:szCs w:val="24"/>
              </w:rPr>
            </w:pPr>
            <w:r>
              <w:rPr>
                <w:rFonts w:asciiTheme="minorHAnsi" w:hAnsiTheme="minorHAnsi" w:cs="Arial"/>
                <w:sz w:val="18"/>
                <w:szCs w:val="24"/>
              </w:rPr>
              <w:t>Mar 25</w:t>
            </w:r>
            <w:r w:rsidRPr="008C6982">
              <w:rPr>
                <w:rFonts w:asciiTheme="minorHAnsi" w:hAnsiTheme="minorHAnsi" w:cs="Arial"/>
                <w:sz w:val="18"/>
                <w:szCs w:val="24"/>
              </w:rPr>
              <w:t xml:space="preserve"> </w:t>
            </w:r>
          </w:p>
          <w:p w:rsidR="00051126" w:rsidRPr="008C6982" w:rsidRDefault="00051126" w:rsidP="000F2F4C">
            <w:pPr>
              <w:rPr>
                <w:rFonts w:asciiTheme="minorHAnsi" w:hAnsiTheme="minorHAnsi" w:cs="Arial"/>
                <w:b/>
                <w:bCs/>
                <w:sz w:val="18"/>
                <w:szCs w:val="24"/>
              </w:rPr>
            </w:pPr>
          </w:p>
        </w:tc>
        <w:tc>
          <w:tcPr>
            <w:tcW w:w="7110" w:type="dxa"/>
          </w:tcPr>
          <w:p w:rsidR="00051126" w:rsidRDefault="00051126" w:rsidP="009D02A5">
            <w:pPr>
              <w:rPr>
                <w:rFonts w:asciiTheme="minorHAnsi" w:hAnsiTheme="minorHAnsi" w:cs="Arial"/>
                <w:b/>
                <w:bCs/>
                <w:sz w:val="18"/>
                <w:szCs w:val="24"/>
              </w:rPr>
            </w:pPr>
            <w:r w:rsidRPr="008C6982">
              <w:rPr>
                <w:rFonts w:asciiTheme="minorHAnsi" w:hAnsiTheme="minorHAnsi" w:cs="Arial"/>
                <w:b/>
                <w:bCs/>
                <w:sz w:val="18"/>
                <w:szCs w:val="24"/>
              </w:rPr>
              <w:t xml:space="preserve">Case Study </w:t>
            </w:r>
            <w:proofErr w:type="spellStart"/>
            <w:r w:rsidRPr="008C6982">
              <w:rPr>
                <w:rFonts w:asciiTheme="minorHAnsi" w:hAnsiTheme="minorHAnsi" w:cs="Arial"/>
                <w:b/>
                <w:bCs/>
                <w:sz w:val="18"/>
                <w:szCs w:val="24"/>
              </w:rPr>
              <w:t>Mid</w:t>
            </w:r>
            <w:r w:rsidR="00796437">
              <w:rPr>
                <w:rFonts w:asciiTheme="minorHAnsi" w:hAnsiTheme="minorHAnsi" w:cs="Arial"/>
                <w:b/>
                <w:bCs/>
                <w:sz w:val="18"/>
                <w:szCs w:val="24"/>
              </w:rPr>
              <w:t>T</w:t>
            </w:r>
            <w:r w:rsidRPr="008C6982">
              <w:rPr>
                <w:rFonts w:asciiTheme="minorHAnsi" w:hAnsiTheme="minorHAnsi" w:cs="Arial"/>
                <w:b/>
                <w:bCs/>
                <w:sz w:val="18"/>
                <w:szCs w:val="24"/>
              </w:rPr>
              <w:t>erm</w:t>
            </w:r>
            <w:proofErr w:type="spellEnd"/>
            <w:r w:rsidRPr="008C6982">
              <w:rPr>
                <w:rFonts w:asciiTheme="minorHAnsi" w:hAnsiTheme="minorHAnsi" w:cs="Arial"/>
                <w:b/>
                <w:bCs/>
                <w:sz w:val="18"/>
                <w:szCs w:val="24"/>
              </w:rPr>
              <w:t xml:space="preserve"> (individual)</w:t>
            </w:r>
          </w:p>
          <w:p w:rsidR="00051126" w:rsidRPr="003F632D" w:rsidRDefault="00051126" w:rsidP="003F632D">
            <w:pPr>
              <w:rPr>
                <w:rFonts w:asciiTheme="minorHAnsi" w:hAnsiTheme="minorHAnsi" w:cs="Arial"/>
                <w:sz w:val="18"/>
                <w:szCs w:val="24"/>
              </w:rPr>
            </w:pPr>
          </w:p>
        </w:tc>
        <w:tc>
          <w:tcPr>
            <w:tcW w:w="1800" w:type="dxa"/>
          </w:tcPr>
          <w:p w:rsidR="00051126" w:rsidRDefault="00796437" w:rsidP="00796437">
            <w:pPr>
              <w:jc w:val="center"/>
              <w:rPr>
                <w:rFonts w:asciiTheme="minorHAnsi" w:hAnsiTheme="minorHAnsi" w:cs="Arial"/>
                <w:b/>
                <w:sz w:val="18"/>
                <w:szCs w:val="24"/>
              </w:rPr>
            </w:pPr>
            <w:r w:rsidRPr="00796437">
              <w:rPr>
                <w:rFonts w:asciiTheme="minorHAnsi" w:hAnsiTheme="minorHAnsi" w:cs="Arial"/>
                <w:b/>
                <w:sz w:val="18"/>
                <w:szCs w:val="24"/>
              </w:rPr>
              <w:t xml:space="preserve">Case Study </w:t>
            </w:r>
            <w:proofErr w:type="spellStart"/>
            <w:r w:rsidRPr="00796437">
              <w:rPr>
                <w:rFonts w:asciiTheme="minorHAnsi" w:hAnsiTheme="minorHAnsi" w:cs="Arial"/>
                <w:b/>
                <w:sz w:val="18"/>
                <w:szCs w:val="24"/>
              </w:rPr>
              <w:t>MidTerm</w:t>
            </w:r>
            <w:proofErr w:type="spellEnd"/>
          </w:p>
          <w:p w:rsidR="00796437" w:rsidRPr="008C6982" w:rsidRDefault="00796437" w:rsidP="00796437">
            <w:pPr>
              <w:jc w:val="center"/>
              <w:rPr>
                <w:rFonts w:asciiTheme="minorHAnsi" w:hAnsiTheme="minorHAnsi" w:cs="Arial"/>
                <w:sz w:val="18"/>
                <w:szCs w:val="24"/>
              </w:rPr>
            </w:pPr>
          </w:p>
        </w:tc>
      </w:tr>
      <w:tr w:rsidR="00051126" w:rsidRPr="008C6982" w:rsidTr="006665D5">
        <w:tc>
          <w:tcPr>
            <w:tcW w:w="1465" w:type="dxa"/>
          </w:tcPr>
          <w:p w:rsidR="00051126" w:rsidRDefault="00051126" w:rsidP="00783153">
            <w:pPr>
              <w:rPr>
                <w:rFonts w:asciiTheme="minorHAnsi" w:eastAsia="MS Mincho" w:hAnsiTheme="minorHAnsi"/>
                <w:b/>
                <w:bCs/>
                <w:sz w:val="18"/>
                <w:szCs w:val="24"/>
                <w:lang w:eastAsia="ja-JP"/>
              </w:rPr>
            </w:pPr>
            <w:r>
              <w:rPr>
                <w:rFonts w:asciiTheme="minorHAnsi" w:eastAsia="MS Mincho" w:hAnsiTheme="minorHAnsi"/>
                <w:b/>
                <w:bCs/>
                <w:sz w:val="18"/>
                <w:szCs w:val="24"/>
                <w:lang w:eastAsia="ja-JP"/>
              </w:rPr>
              <w:t>Week 13</w:t>
            </w:r>
            <w:r w:rsidRPr="008C6982">
              <w:rPr>
                <w:rFonts w:asciiTheme="minorHAnsi" w:eastAsia="MS Mincho" w:hAnsiTheme="minorHAnsi"/>
                <w:b/>
                <w:bCs/>
                <w:sz w:val="18"/>
                <w:szCs w:val="24"/>
                <w:lang w:eastAsia="ja-JP"/>
              </w:rPr>
              <w:t>:</w:t>
            </w:r>
          </w:p>
          <w:p w:rsidR="00051126" w:rsidRPr="00783153" w:rsidRDefault="00051126" w:rsidP="00783153">
            <w:pPr>
              <w:rPr>
                <w:rFonts w:asciiTheme="minorHAnsi" w:eastAsia="MS Mincho" w:hAnsiTheme="minorHAnsi"/>
                <w:bCs/>
                <w:sz w:val="18"/>
                <w:szCs w:val="24"/>
                <w:lang w:eastAsia="ja-JP"/>
              </w:rPr>
            </w:pPr>
            <w:r>
              <w:rPr>
                <w:rFonts w:asciiTheme="minorHAnsi" w:eastAsia="MS Mincho" w:hAnsiTheme="minorHAnsi"/>
                <w:bCs/>
                <w:sz w:val="18"/>
                <w:szCs w:val="24"/>
                <w:lang w:eastAsia="ja-JP"/>
              </w:rPr>
              <w:t>Apr 1</w:t>
            </w:r>
          </w:p>
          <w:p w:rsidR="00051126" w:rsidRPr="008C6982" w:rsidRDefault="00051126" w:rsidP="000F2F4C">
            <w:pPr>
              <w:rPr>
                <w:rFonts w:asciiTheme="minorHAnsi" w:eastAsia="MS Mincho" w:hAnsiTheme="minorHAnsi"/>
                <w:b/>
                <w:bCs/>
                <w:sz w:val="18"/>
                <w:szCs w:val="24"/>
                <w:lang w:eastAsia="ja-JP"/>
              </w:rPr>
            </w:pPr>
          </w:p>
        </w:tc>
        <w:tc>
          <w:tcPr>
            <w:tcW w:w="7110" w:type="dxa"/>
          </w:tcPr>
          <w:p w:rsidR="00051126" w:rsidRPr="008C6982" w:rsidRDefault="00051126" w:rsidP="009D02A5">
            <w:pPr>
              <w:rPr>
                <w:rFonts w:asciiTheme="minorHAnsi" w:hAnsiTheme="minorHAnsi" w:cs="Arial"/>
                <w:b/>
                <w:bCs/>
                <w:sz w:val="18"/>
                <w:szCs w:val="24"/>
              </w:rPr>
            </w:pPr>
            <w:r>
              <w:rPr>
                <w:rFonts w:asciiTheme="minorHAnsi" w:hAnsiTheme="minorHAnsi" w:cs="Arial"/>
                <w:b/>
                <w:bCs/>
                <w:sz w:val="18"/>
                <w:szCs w:val="24"/>
              </w:rPr>
              <w:t>Easter Monday – no classes held</w:t>
            </w:r>
          </w:p>
        </w:tc>
        <w:tc>
          <w:tcPr>
            <w:tcW w:w="1800" w:type="dxa"/>
          </w:tcPr>
          <w:p w:rsidR="00051126" w:rsidRPr="008C6982" w:rsidRDefault="00051126" w:rsidP="00A067C0">
            <w:pPr>
              <w:jc w:val="center"/>
              <w:rPr>
                <w:rFonts w:asciiTheme="minorHAnsi" w:hAnsiTheme="minorHAnsi" w:cs="Arial"/>
                <w:sz w:val="18"/>
                <w:szCs w:val="24"/>
              </w:rPr>
            </w:pPr>
          </w:p>
        </w:tc>
      </w:tr>
      <w:tr w:rsidR="00051126" w:rsidRPr="008C6982" w:rsidTr="006665D5">
        <w:tc>
          <w:tcPr>
            <w:tcW w:w="1465" w:type="dxa"/>
          </w:tcPr>
          <w:p w:rsidR="00051126" w:rsidRPr="008C6982" w:rsidRDefault="00051126" w:rsidP="00CD05A5">
            <w:pPr>
              <w:rPr>
                <w:rFonts w:asciiTheme="minorHAnsi" w:hAnsiTheme="minorHAnsi" w:cs="Arial"/>
                <w:b/>
                <w:bCs/>
                <w:sz w:val="18"/>
                <w:szCs w:val="24"/>
                <w:u w:val="single"/>
              </w:rPr>
            </w:pPr>
            <w:r w:rsidRPr="008C6982">
              <w:rPr>
                <w:rFonts w:asciiTheme="minorHAnsi" w:eastAsia="MS Mincho" w:hAnsiTheme="minorHAnsi"/>
                <w:b/>
                <w:bCs/>
                <w:sz w:val="18"/>
                <w:szCs w:val="24"/>
                <w:lang w:eastAsia="ja-JP"/>
              </w:rPr>
              <w:t>Week 1</w:t>
            </w:r>
            <w:r>
              <w:rPr>
                <w:rFonts w:asciiTheme="minorHAnsi" w:eastAsia="MS Mincho" w:hAnsiTheme="minorHAnsi"/>
                <w:b/>
                <w:bCs/>
                <w:sz w:val="18"/>
                <w:szCs w:val="24"/>
                <w:lang w:eastAsia="ja-JP"/>
              </w:rPr>
              <w:t>4</w:t>
            </w:r>
            <w:r w:rsidRPr="008C6982">
              <w:rPr>
                <w:rFonts w:asciiTheme="minorHAnsi" w:eastAsia="MS Mincho" w:hAnsiTheme="minorHAnsi"/>
                <w:b/>
                <w:bCs/>
                <w:sz w:val="18"/>
                <w:szCs w:val="24"/>
                <w:lang w:eastAsia="ja-JP"/>
              </w:rPr>
              <w:t>:</w:t>
            </w:r>
          </w:p>
          <w:p w:rsidR="00051126" w:rsidRDefault="00051126" w:rsidP="00783153">
            <w:pPr>
              <w:rPr>
                <w:rFonts w:asciiTheme="minorHAnsi" w:hAnsiTheme="minorHAnsi" w:cs="Arial"/>
                <w:sz w:val="18"/>
                <w:szCs w:val="24"/>
              </w:rPr>
            </w:pPr>
            <w:r>
              <w:rPr>
                <w:rFonts w:asciiTheme="minorHAnsi" w:hAnsiTheme="minorHAnsi" w:cs="Arial"/>
                <w:sz w:val="18"/>
                <w:szCs w:val="24"/>
              </w:rPr>
              <w:t>Apr 8</w:t>
            </w:r>
          </w:p>
          <w:p w:rsidR="00051126" w:rsidRPr="008C6982" w:rsidRDefault="00051126" w:rsidP="00783153">
            <w:pPr>
              <w:rPr>
                <w:rFonts w:asciiTheme="minorHAnsi" w:hAnsiTheme="minorHAnsi" w:cs="Arial"/>
                <w:sz w:val="18"/>
                <w:szCs w:val="24"/>
              </w:rPr>
            </w:pPr>
            <w:r w:rsidRPr="008C6982">
              <w:rPr>
                <w:rFonts w:asciiTheme="minorHAnsi" w:hAnsiTheme="minorHAnsi" w:cs="Arial"/>
                <w:sz w:val="18"/>
                <w:szCs w:val="24"/>
              </w:rPr>
              <w:t xml:space="preserve"> </w:t>
            </w:r>
          </w:p>
        </w:tc>
        <w:tc>
          <w:tcPr>
            <w:tcW w:w="7110" w:type="dxa"/>
          </w:tcPr>
          <w:p w:rsidR="000A6DA1" w:rsidRPr="000A6DA1" w:rsidRDefault="000A6DA1" w:rsidP="000A6DA1">
            <w:pPr>
              <w:pStyle w:val="ListParagraph"/>
              <w:ind w:left="0"/>
              <w:rPr>
                <w:rFonts w:asciiTheme="minorHAnsi" w:hAnsiTheme="minorHAnsi" w:cs="Arial"/>
                <w:b/>
                <w:sz w:val="18"/>
                <w:szCs w:val="24"/>
              </w:rPr>
            </w:pPr>
            <w:r w:rsidRPr="000A6DA1">
              <w:rPr>
                <w:rFonts w:asciiTheme="minorHAnsi" w:hAnsiTheme="minorHAnsi" w:cs="Arial"/>
                <w:sz w:val="18"/>
                <w:szCs w:val="24"/>
              </w:rPr>
              <w:t>Feedback on IMP plans</w:t>
            </w:r>
            <w:r>
              <w:rPr>
                <w:rFonts w:asciiTheme="minorHAnsi" w:hAnsiTheme="minorHAnsi" w:cs="Arial"/>
                <w:sz w:val="18"/>
                <w:szCs w:val="24"/>
              </w:rPr>
              <w:t xml:space="preserve"> and working session</w:t>
            </w:r>
            <w:r w:rsidR="00962BCC">
              <w:rPr>
                <w:rFonts w:asciiTheme="minorHAnsi" w:hAnsiTheme="minorHAnsi" w:cs="Arial"/>
                <w:sz w:val="18"/>
                <w:szCs w:val="24"/>
              </w:rPr>
              <w:t xml:space="preserve"> to complete final IMP plans.</w:t>
            </w:r>
          </w:p>
          <w:p w:rsidR="00051126" w:rsidRPr="00150F1B" w:rsidRDefault="00150F1B" w:rsidP="00150F1B">
            <w:pPr>
              <w:rPr>
                <w:rFonts w:asciiTheme="minorHAnsi" w:hAnsiTheme="minorHAnsi" w:cs="Arial"/>
                <w:sz w:val="18"/>
                <w:szCs w:val="24"/>
              </w:rPr>
            </w:pPr>
            <w:r w:rsidRPr="00150F1B">
              <w:rPr>
                <w:rFonts w:asciiTheme="minorHAnsi" w:hAnsiTheme="minorHAnsi" w:cs="Arial"/>
                <w:b/>
                <w:sz w:val="18"/>
              </w:rPr>
              <w:t>NOTE:</w:t>
            </w:r>
            <w:r w:rsidRPr="00150F1B">
              <w:rPr>
                <w:rFonts w:asciiTheme="minorHAnsi" w:hAnsiTheme="minorHAnsi" w:cs="Arial"/>
                <w:sz w:val="18"/>
              </w:rPr>
              <w:t xml:space="preserve"> </w:t>
            </w:r>
            <w:r w:rsidR="000A6DA1" w:rsidRPr="00150F1B">
              <w:rPr>
                <w:rFonts w:asciiTheme="minorHAnsi" w:hAnsiTheme="minorHAnsi" w:cs="Arial"/>
                <w:sz w:val="18"/>
              </w:rPr>
              <w:t xml:space="preserve">Final </w:t>
            </w:r>
            <w:r w:rsidR="00051126" w:rsidRPr="00150F1B">
              <w:rPr>
                <w:rFonts w:asciiTheme="minorHAnsi" w:hAnsiTheme="minorHAnsi" w:cs="Arial"/>
                <w:sz w:val="18"/>
              </w:rPr>
              <w:t>International Marketing Plan</w:t>
            </w:r>
            <w:r w:rsidR="00051126" w:rsidRPr="00150F1B">
              <w:rPr>
                <w:rFonts w:asciiTheme="minorHAnsi" w:hAnsiTheme="minorHAnsi" w:cs="Arial"/>
                <w:b/>
                <w:sz w:val="18"/>
              </w:rPr>
              <w:t xml:space="preserve"> Due FRIDAY April 12: Email to instructor to be received prior to 4:00 p.m</w:t>
            </w:r>
            <w:r w:rsidR="00051126" w:rsidRPr="00150F1B">
              <w:rPr>
                <w:rFonts w:asciiTheme="minorHAnsi" w:hAnsiTheme="minorHAnsi" w:cs="Arial"/>
                <w:sz w:val="18"/>
              </w:rPr>
              <w:t xml:space="preserve">. (one day early is </w:t>
            </w:r>
            <w:proofErr w:type="gramStart"/>
            <w:r w:rsidR="00051126" w:rsidRPr="00150F1B">
              <w:rPr>
                <w:rFonts w:asciiTheme="minorHAnsi" w:hAnsiTheme="minorHAnsi" w:cs="Arial"/>
                <w:sz w:val="18"/>
              </w:rPr>
              <w:t>good,</w:t>
            </w:r>
            <w:proofErr w:type="gramEnd"/>
            <w:r w:rsidR="00051126" w:rsidRPr="00150F1B">
              <w:rPr>
                <w:rFonts w:asciiTheme="minorHAnsi" w:hAnsiTheme="minorHAnsi" w:cs="Arial"/>
                <w:sz w:val="18"/>
              </w:rPr>
              <w:t xml:space="preserve"> one second late is past due).</w:t>
            </w:r>
          </w:p>
        </w:tc>
        <w:tc>
          <w:tcPr>
            <w:tcW w:w="1800" w:type="dxa"/>
          </w:tcPr>
          <w:p w:rsidR="00150F1B" w:rsidRDefault="00150F1B" w:rsidP="00A067C0">
            <w:pPr>
              <w:jc w:val="center"/>
              <w:rPr>
                <w:rFonts w:asciiTheme="minorHAnsi" w:hAnsiTheme="minorHAnsi" w:cs="Arial"/>
                <w:b/>
                <w:sz w:val="18"/>
                <w:szCs w:val="24"/>
              </w:rPr>
            </w:pPr>
          </w:p>
          <w:p w:rsidR="00051126" w:rsidRPr="00783153" w:rsidRDefault="00051126" w:rsidP="00A067C0">
            <w:pPr>
              <w:jc w:val="center"/>
              <w:rPr>
                <w:rFonts w:asciiTheme="minorHAnsi" w:hAnsiTheme="minorHAnsi" w:cs="Arial"/>
                <w:b/>
                <w:sz w:val="18"/>
                <w:szCs w:val="24"/>
              </w:rPr>
            </w:pPr>
            <w:r w:rsidRPr="00783153">
              <w:rPr>
                <w:rFonts w:asciiTheme="minorHAnsi" w:hAnsiTheme="minorHAnsi" w:cs="Arial"/>
                <w:b/>
                <w:sz w:val="18"/>
                <w:szCs w:val="24"/>
              </w:rPr>
              <w:t>Assignment Due</w:t>
            </w:r>
          </w:p>
        </w:tc>
      </w:tr>
    </w:tbl>
    <w:p w:rsidR="00A40FDA" w:rsidRDefault="00A40FDA" w:rsidP="005D2291">
      <w:pPr>
        <w:rPr>
          <w:rFonts w:asciiTheme="minorHAnsi" w:hAnsiTheme="minorHAnsi" w:cs="Arial"/>
          <w:b/>
          <w:bCs/>
          <w:szCs w:val="24"/>
        </w:rPr>
        <w:sectPr w:rsidR="00A40FDA" w:rsidSect="006665D5">
          <w:pgSz w:w="12240" w:h="15840"/>
          <w:pgMar w:top="720" w:right="720" w:bottom="720" w:left="720" w:header="720" w:footer="720" w:gutter="0"/>
          <w:cols w:space="720"/>
          <w:docGrid w:linePitch="360"/>
        </w:sectPr>
      </w:pPr>
    </w:p>
    <w:p w:rsidR="00056DF0" w:rsidRPr="002319BE" w:rsidRDefault="006114EF" w:rsidP="00A40FDA">
      <w:pPr>
        <w:pStyle w:val="Heading2"/>
        <w:pBdr>
          <w:top w:val="single" w:sz="4" w:space="1" w:color="auto"/>
          <w:left w:val="single" w:sz="4" w:space="4" w:color="auto"/>
          <w:bottom w:val="single" w:sz="4" w:space="1" w:color="auto"/>
          <w:right w:val="single" w:sz="4" w:space="4" w:color="auto"/>
        </w:pBdr>
        <w:jc w:val="center"/>
        <w:rPr>
          <w:i w:val="0"/>
        </w:rPr>
      </w:pPr>
      <w:bookmarkStart w:id="1" w:name="_Toc88022527"/>
      <w:r w:rsidRPr="002319BE">
        <w:rPr>
          <w:i w:val="0"/>
        </w:rPr>
        <w:lastRenderedPageBreak/>
        <w:t xml:space="preserve">IMP </w:t>
      </w:r>
      <w:r w:rsidR="000C256C" w:rsidRPr="002319BE">
        <w:rPr>
          <w:i w:val="0"/>
        </w:rPr>
        <w:t xml:space="preserve">Written Report </w:t>
      </w:r>
      <w:r w:rsidR="00056DF0" w:rsidRPr="002319BE">
        <w:rPr>
          <w:i w:val="0"/>
        </w:rPr>
        <w:t>Peer Assessment Form</w:t>
      </w:r>
      <w:bookmarkEnd w:id="1"/>
    </w:p>
    <w:p w:rsidR="00056DF0" w:rsidRPr="00176BFB" w:rsidRDefault="00056DF0" w:rsidP="00056DF0">
      <w:pPr>
        <w:rPr>
          <w:rFonts w:cs="Arial"/>
          <w:sz w:val="20"/>
        </w:rPr>
      </w:pPr>
      <w:r w:rsidRPr="00176BFB">
        <w:rPr>
          <w:rFonts w:cs="Arial"/>
          <w:sz w:val="20"/>
        </w:rPr>
        <w:t>In order to encourage fair participation among team members in your team work, each team member will complete and hand in this Peer Assessment Form.   This evaluation will assess the relative contribution of each team member in relation to the team’s over-all performance.  Please use the format indicated below.</w:t>
      </w:r>
    </w:p>
    <w:p w:rsidR="00056DF0" w:rsidRPr="00176BFB" w:rsidRDefault="00056DF0" w:rsidP="00056DF0">
      <w:pPr>
        <w:rPr>
          <w:rFonts w:cs="Arial"/>
          <w:sz w:val="20"/>
        </w:rPr>
      </w:pPr>
    </w:p>
    <w:p w:rsidR="00056DF0" w:rsidRPr="00176BFB" w:rsidRDefault="00056DF0" w:rsidP="00056DF0">
      <w:pPr>
        <w:ind w:left="6660" w:hanging="6660"/>
        <w:rPr>
          <w:rFonts w:cs="Arial"/>
          <w:bCs/>
          <w:sz w:val="20"/>
        </w:rPr>
      </w:pPr>
      <w:r w:rsidRPr="00176BFB">
        <w:rPr>
          <w:rFonts w:cs="Arial"/>
          <w:b/>
          <w:bCs/>
          <w:sz w:val="20"/>
        </w:rPr>
        <w:t>Instructions:</w:t>
      </w:r>
    </w:p>
    <w:p w:rsidR="00056DF0" w:rsidRPr="00176BFB" w:rsidRDefault="00056DF0" w:rsidP="00056DF0">
      <w:pPr>
        <w:numPr>
          <w:ilvl w:val="0"/>
          <w:numId w:val="17"/>
        </w:numPr>
        <w:rPr>
          <w:rFonts w:cs="Arial"/>
          <w:bCs/>
          <w:sz w:val="20"/>
        </w:rPr>
      </w:pPr>
      <w:r w:rsidRPr="00176BFB">
        <w:rPr>
          <w:rFonts w:cs="Arial"/>
          <w:bCs/>
          <w:sz w:val="20"/>
        </w:rPr>
        <w:t xml:space="preserve">Calculate total number of group points: 100 points per member including </w:t>
      </w:r>
      <w:proofErr w:type="gramStart"/>
      <w:r w:rsidRPr="00176BFB">
        <w:rPr>
          <w:rFonts w:cs="Arial"/>
          <w:bCs/>
          <w:sz w:val="20"/>
        </w:rPr>
        <w:t>yourself</w:t>
      </w:r>
      <w:proofErr w:type="gramEnd"/>
      <w:r w:rsidRPr="00176BFB">
        <w:rPr>
          <w:rFonts w:cs="Arial"/>
          <w:bCs/>
          <w:sz w:val="20"/>
        </w:rPr>
        <w:t>. (e.g. 4 x 100 = 400 points)</w:t>
      </w:r>
    </w:p>
    <w:p w:rsidR="00056DF0" w:rsidRPr="00176BFB" w:rsidRDefault="00056DF0" w:rsidP="00056DF0">
      <w:pPr>
        <w:numPr>
          <w:ilvl w:val="0"/>
          <w:numId w:val="17"/>
        </w:numPr>
        <w:rPr>
          <w:rFonts w:cs="Arial"/>
          <w:bCs/>
          <w:sz w:val="20"/>
        </w:rPr>
      </w:pPr>
      <w:r w:rsidRPr="00176BFB">
        <w:rPr>
          <w:rFonts w:cs="Arial"/>
          <w:bCs/>
          <w:sz w:val="20"/>
        </w:rPr>
        <w:t xml:space="preserve">Allocate the total number of points among each team member </w:t>
      </w:r>
      <w:r w:rsidRPr="00176BFB">
        <w:rPr>
          <w:rFonts w:cs="Arial"/>
          <w:b/>
          <w:bCs/>
          <w:sz w:val="20"/>
        </w:rPr>
        <w:t>including yourself</w:t>
      </w:r>
    </w:p>
    <w:p w:rsidR="00056DF0" w:rsidRPr="00176BFB" w:rsidRDefault="00056DF0" w:rsidP="00056DF0">
      <w:pPr>
        <w:numPr>
          <w:ilvl w:val="0"/>
          <w:numId w:val="17"/>
        </w:numPr>
        <w:rPr>
          <w:rFonts w:cs="Arial"/>
          <w:bCs/>
          <w:sz w:val="20"/>
        </w:rPr>
      </w:pPr>
      <w:r w:rsidRPr="00176BFB">
        <w:rPr>
          <w:rFonts w:cs="Arial"/>
          <w:bCs/>
          <w:sz w:val="20"/>
        </w:rPr>
        <w:t xml:space="preserve">Each person’s average score will be calculated. This will be used to adjust your individual score. Please note that the maximum any student’s grade </w:t>
      </w:r>
      <w:r w:rsidRPr="000C256C">
        <w:rPr>
          <w:rFonts w:cs="Arial"/>
          <w:b/>
          <w:bCs/>
          <w:sz w:val="20"/>
          <w:u w:val="single"/>
        </w:rPr>
        <w:t xml:space="preserve">can be adjusted up or down is </w:t>
      </w:r>
      <w:r w:rsidR="00CD267A" w:rsidRPr="000C256C">
        <w:rPr>
          <w:rFonts w:cs="Arial"/>
          <w:b/>
          <w:bCs/>
          <w:sz w:val="20"/>
          <w:u w:val="single"/>
        </w:rPr>
        <w:t>3</w:t>
      </w:r>
      <w:r w:rsidRPr="000C256C">
        <w:rPr>
          <w:rFonts w:cs="Arial"/>
          <w:b/>
          <w:bCs/>
          <w:sz w:val="20"/>
          <w:u w:val="single"/>
        </w:rPr>
        <w:t>0%</w:t>
      </w:r>
      <w:r w:rsidRPr="00176BFB">
        <w:rPr>
          <w:rFonts w:cs="Arial"/>
          <w:bCs/>
          <w:sz w:val="20"/>
        </w:rPr>
        <w:t>.</w:t>
      </w:r>
    </w:p>
    <w:p w:rsidR="000C256C" w:rsidRDefault="000C256C" w:rsidP="000C256C">
      <w:pPr>
        <w:ind w:left="720"/>
        <w:rPr>
          <w:rFonts w:cs="Arial"/>
          <w:bCs/>
          <w:sz w:val="20"/>
        </w:rPr>
      </w:pPr>
    </w:p>
    <w:p w:rsidR="000C256C" w:rsidRDefault="000C256C" w:rsidP="000C256C">
      <w:pPr>
        <w:ind w:left="360"/>
        <w:rPr>
          <w:rFonts w:cs="Arial"/>
          <w:bCs/>
          <w:sz w:val="20"/>
        </w:rPr>
      </w:pPr>
      <w:r>
        <w:rPr>
          <w:rFonts w:cs="Arial"/>
          <w:bCs/>
          <w:sz w:val="20"/>
        </w:rPr>
        <w:t>Example:  Lazy John!</w:t>
      </w:r>
    </w:p>
    <w:p w:rsidR="000C256C" w:rsidRDefault="000C256C" w:rsidP="000C256C">
      <w:pPr>
        <w:ind w:left="360"/>
        <w:rPr>
          <w:rFonts w:cs="Arial"/>
          <w:bCs/>
          <w:sz w:val="20"/>
        </w:rPr>
      </w:pPr>
      <w:r>
        <w:rPr>
          <w:rFonts w:cs="Arial"/>
          <w:bCs/>
          <w:sz w:val="20"/>
        </w:rPr>
        <w:t xml:space="preserve">1. </w:t>
      </w:r>
      <w:r w:rsidR="00056DF0" w:rsidRPr="00176BFB">
        <w:rPr>
          <w:rFonts w:cs="Arial"/>
          <w:bCs/>
          <w:sz w:val="20"/>
        </w:rPr>
        <w:t xml:space="preserve"> John’s team score is </w:t>
      </w:r>
      <w:r>
        <w:rPr>
          <w:rFonts w:cs="Arial"/>
          <w:bCs/>
          <w:sz w:val="20"/>
        </w:rPr>
        <w:t>70</w:t>
      </w:r>
      <w:r w:rsidR="00056DF0" w:rsidRPr="00176BFB">
        <w:rPr>
          <w:rFonts w:cs="Arial"/>
          <w:bCs/>
          <w:sz w:val="20"/>
        </w:rPr>
        <w:t xml:space="preserve">%.  </w:t>
      </w:r>
    </w:p>
    <w:p w:rsidR="000C256C" w:rsidRDefault="000C256C" w:rsidP="000C256C">
      <w:pPr>
        <w:ind w:left="360"/>
        <w:rPr>
          <w:rFonts w:cs="Arial"/>
          <w:bCs/>
          <w:sz w:val="20"/>
        </w:rPr>
      </w:pPr>
    </w:p>
    <w:p w:rsidR="000C256C" w:rsidRDefault="000C256C" w:rsidP="000C256C">
      <w:pPr>
        <w:ind w:left="630" w:hanging="270"/>
        <w:rPr>
          <w:rFonts w:cs="Arial"/>
          <w:bCs/>
          <w:sz w:val="20"/>
        </w:rPr>
      </w:pPr>
      <w:r>
        <w:rPr>
          <w:rFonts w:cs="Arial"/>
          <w:bCs/>
          <w:sz w:val="20"/>
        </w:rPr>
        <w:t xml:space="preserve">2.  </w:t>
      </w:r>
      <w:r w:rsidR="00056DF0" w:rsidRPr="00176BFB">
        <w:rPr>
          <w:rFonts w:cs="Arial"/>
          <w:bCs/>
          <w:sz w:val="20"/>
        </w:rPr>
        <w:t xml:space="preserve">John receives peer assessments of 80, </w:t>
      </w:r>
      <w:r>
        <w:rPr>
          <w:rFonts w:cs="Arial"/>
          <w:bCs/>
          <w:sz w:val="20"/>
        </w:rPr>
        <w:t>7</w:t>
      </w:r>
      <w:r w:rsidR="00056DF0" w:rsidRPr="00176BFB">
        <w:rPr>
          <w:rFonts w:cs="Arial"/>
          <w:bCs/>
          <w:sz w:val="20"/>
        </w:rPr>
        <w:t xml:space="preserve">0, 100, </w:t>
      </w:r>
      <w:proofErr w:type="gramStart"/>
      <w:r>
        <w:rPr>
          <w:rFonts w:cs="Arial"/>
          <w:bCs/>
          <w:sz w:val="20"/>
        </w:rPr>
        <w:t>8</w:t>
      </w:r>
      <w:r w:rsidR="00056DF0" w:rsidRPr="00176BFB">
        <w:rPr>
          <w:rFonts w:cs="Arial"/>
          <w:bCs/>
          <w:sz w:val="20"/>
        </w:rPr>
        <w:t>0</w:t>
      </w:r>
      <w:proofErr w:type="gramEnd"/>
      <w:r w:rsidR="00056DF0" w:rsidRPr="00176BFB">
        <w:rPr>
          <w:rFonts w:cs="Arial"/>
          <w:bCs/>
          <w:sz w:val="20"/>
        </w:rPr>
        <w:t xml:space="preserve">. </w:t>
      </w:r>
      <w:r>
        <w:rPr>
          <w:rFonts w:cs="Arial"/>
          <w:bCs/>
          <w:sz w:val="20"/>
        </w:rPr>
        <w:t>Average peer score is 80+70+100+80 = 330/4= 82.5.  His individual peer index is therefore 82.5/100 = 0.825.</w:t>
      </w:r>
    </w:p>
    <w:p w:rsidR="000C256C" w:rsidRDefault="000C256C" w:rsidP="000C256C">
      <w:pPr>
        <w:ind w:left="360"/>
        <w:rPr>
          <w:rFonts w:cs="Arial"/>
          <w:bCs/>
          <w:sz w:val="20"/>
        </w:rPr>
      </w:pPr>
    </w:p>
    <w:p w:rsidR="000C256C" w:rsidRDefault="000C256C" w:rsidP="000C256C">
      <w:pPr>
        <w:ind w:left="360"/>
        <w:rPr>
          <w:rFonts w:cs="Arial"/>
          <w:bCs/>
          <w:sz w:val="20"/>
        </w:rPr>
      </w:pPr>
      <w:r>
        <w:rPr>
          <w:rFonts w:cs="Arial"/>
          <w:bCs/>
          <w:sz w:val="20"/>
        </w:rPr>
        <w:t xml:space="preserve">3.  John’s team score is </w:t>
      </w:r>
      <w:r w:rsidR="000E4E3D">
        <w:rPr>
          <w:rFonts w:cs="Arial"/>
          <w:bCs/>
          <w:sz w:val="20"/>
        </w:rPr>
        <w:t>multiplied</w:t>
      </w:r>
      <w:r>
        <w:rPr>
          <w:rFonts w:cs="Arial"/>
          <w:bCs/>
          <w:sz w:val="20"/>
        </w:rPr>
        <w:t xml:space="preserve"> by </w:t>
      </w:r>
      <w:r w:rsidR="002319BE">
        <w:rPr>
          <w:rFonts w:cs="Arial"/>
          <w:bCs/>
          <w:sz w:val="20"/>
        </w:rPr>
        <w:t>h</w:t>
      </w:r>
      <w:r>
        <w:rPr>
          <w:rFonts w:cs="Arial"/>
          <w:bCs/>
          <w:sz w:val="20"/>
        </w:rPr>
        <w:t xml:space="preserve">is peer index: </w:t>
      </w:r>
      <w:r w:rsidRPr="000C256C">
        <w:rPr>
          <w:rFonts w:cs="Arial"/>
          <w:bCs/>
          <w:sz w:val="20"/>
        </w:rPr>
        <w:sym w:font="Wingdings" w:char="F0E0"/>
      </w:r>
      <w:r>
        <w:rPr>
          <w:rFonts w:cs="Arial"/>
          <w:bCs/>
          <w:sz w:val="20"/>
        </w:rPr>
        <w:t xml:space="preserve"> 70% x 0.825 = 58%  </w:t>
      </w:r>
      <w:r w:rsidRPr="000C256C">
        <w:rPr>
          <w:rFonts w:cs="Arial"/>
          <w:bCs/>
          <w:sz w:val="20"/>
        </w:rPr>
        <w:sym w:font="Wingdings" w:char="F0E0"/>
      </w:r>
      <w:r>
        <w:rPr>
          <w:rFonts w:cs="Arial"/>
          <w:bCs/>
          <w:sz w:val="20"/>
        </w:rPr>
        <w:t xml:space="preserve"> a failing grade</w:t>
      </w:r>
      <w:proofErr w:type="gramStart"/>
      <w:r>
        <w:rPr>
          <w:rFonts w:cs="Arial"/>
          <w:bCs/>
          <w:sz w:val="20"/>
        </w:rPr>
        <w:t>!!</w:t>
      </w:r>
      <w:r w:rsidR="00056DF0" w:rsidRPr="00176BFB">
        <w:rPr>
          <w:rFonts w:cs="Arial"/>
          <w:bCs/>
          <w:sz w:val="20"/>
        </w:rPr>
        <w:t>.</w:t>
      </w:r>
      <w:proofErr w:type="gramEnd"/>
      <w:r w:rsidR="00056DF0" w:rsidRPr="00176BFB">
        <w:rPr>
          <w:rFonts w:cs="Arial"/>
          <w:bCs/>
          <w:sz w:val="20"/>
        </w:rPr>
        <w:t xml:space="preserve">  </w:t>
      </w:r>
    </w:p>
    <w:p w:rsidR="000C256C" w:rsidRDefault="000C256C" w:rsidP="000C256C">
      <w:pPr>
        <w:ind w:left="360"/>
        <w:rPr>
          <w:rFonts w:cs="Arial"/>
          <w:bCs/>
          <w:sz w:val="20"/>
        </w:rPr>
      </w:pPr>
    </w:p>
    <w:p w:rsidR="000C256C" w:rsidRDefault="000C256C" w:rsidP="000C256C">
      <w:pPr>
        <w:ind w:left="360"/>
        <w:rPr>
          <w:rFonts w:cs="Arial"/>
          <w:bCs/>
          <w:sz w:val="20"/>
        </w:rPr>
      </w:pPr>
      <w:r>
        <w:rPr>
          <w:rFonts w:cs="Arial"/>
          <w:bCs/>
          <w:sz w:val="20"/>
        </w:rPr>
        <w:t>Example: Hardworking Sally (she got stuck working with John)!</w:t>
      </w:r>
    </w:p>
    <w:p w:rsidR="000C256C" w:rsidRDefault="000C256C" w:rsidP="000C256C">
      <w:pPr>
        <w:ind w:left="360"/>
        <w:rPr>
          <w:rFonts w:cs="Arial"/>
          <w:bCs/>
          <w:sz w:val="20"/>
        </w:rPr>
      </w:pPr>
      <w:r>
        <w:rPr>
          <w:rFonts w:cs="Arial"/>
          <w:bCs/>
          <w:sz w:val="20"/>
        </w:rPr>
        <w:t>1. Sally</w:t>
      </w:r>
      <w:r w:rsidRPr="00176BFB">
        <w:rPr>
          <w:rFonts w:cs="Arial"/>
          <w:bCs/>
          <w:sz w:val="20"/>
        </w:rPr>
        <w:t xml:space="preserve">’s team score is </w:t>
      </w:r>
      <w:r>
        <w:rPr>
          <w:rFonts w:cs="Arial"/>
          <w:bCs/>
          <w:sz w:val="20"/>
        </w:rPr>
        <w:t>70</w:t>
      </w:r>
      <w:r w:rsidRPr="00176BFB">
        <w:rPr>
          <w:rFonts w:cs="Arial"/>
          <w:bCs/>
          <w:sz w:val="20"/>
        </w:rPr>
        <w:t xml:space="preserve">%.  </w:t>
      </w:r>
    </w:p>
    <w:p w:rsidR="000C256C" w:rsidRDefault="000C256C" w:rsidP="000C256C">
      <w:pPr>
        <w:ind w:left="360"/>
        <w:rPr>
          <w:rFonts w:cs="Arial"/>
          <w:bCs/>
          <w:sz w:val="20"/>
        </w:rPr>
      </w:pPr>
    </w:p>
    <w:p w:rsidR="000C256C" w:rsidRDefault="000C256C" w:rsidP="000C256C">
      <w:pPr>
        <w:ind w:left="630" w:hanging="270"/>
        <w:rPr>
          <w:rFonts w:cs="Arial"/>
          <w:bCs/>
          <w:sz w:val="20"/>
        </w:rPr>
      </w:pPr>
      <w:r>
        <w:rPr>
          <w:rFonts w:cs="Arial"/>
          <w:bCs/>
          <w:sz w:val="20"/>
        </w:rPr>
        <w:t>2.  Sally</w:t>
      </w:r>
      <w:r w:rsidRPr="00176BFB">
        <w:rPr>
          <w:rFonts w:cs="Arial"/>
          <w:bCs/>
          <w:sz w:val="20"/>
        </w:rPr>
        <w:t xml:space="preserve"> receives peer assessments of </w:t>
      </w:r>
      <w:r>
        <w:rPr>
          <w:rFonts w:cs="Arial"/>
          <w:bCs/>
          <w:sz w:val="20"/>
        </w:rPr>
        <w:t>11</w:t>
      </w:r>
      <w:r w:rsidR="002319BE">
        <w:rPr>
          <w:rFonts w:cs="Arial"/>
          <w:bCs/>
          <w:sz w:val="20"/>
        </w:rPr>
        <w:t>5</w:t>
      </w:r>
      <w:r w:rsidRPr="00176BFB">
        <w:rPr>
          <w:rFonts w:cs="Arial"/>
          <w:bCs/>
          <w:sz w:val="20"/>
        </w:rPr>
        <w:t xml:space="preserve">, </w:t>
      </w:r>
      <w:r>
        <w:rPr>
          <w:rFonts w:cs="Arial"/>
          <w:bCs/>
          <w:sz w:val="20"/>
        </w:rPr>
        <w:t>120</w:t>
      </w:r>
      <w:r w:rsidRPr="00176BFB">
        <w:rPr>
          <w:rFonts w:cs="Arial"/>
          <w:bCs/>
          <w:sz w:val="20"/>
        </w:rPr>
        <w:t>, 1</w:t>
      </w:r>
      <w:r>
        <w:rPr>
          <w:rFonts w:cs="Arial"/>
          <w:bCs/>
          <w:sz w:val="20"/>
        </w:rPr>
        <w:t>1</w:t>
      </w:r>
      <w:r w:rsidRPr="00176BFB">
        <w:rPr>
          <w:rFonts w:cs="Arial"/>
          <w:bCs/>
          <w:sz w:val="20"/>
        </w:rPr>
        <w:t xml:space="preserve">0, </w:t>
      </w:r>
      <w:proofErr w:type="gramStart"/>
      <w:r>
        <w:rPr>
          <w:rFonts w:cs="Arial"/>
          <w:bCs/>
          <w:sz w:val="20"/>
        </w:rPr>
        <w:t>110</w:t>
      </w:r>
      <w:proofErr w:type="gramEnd"/>
      <w:r w:rsidRPr="00176BFB">
        <w:rPr>
          <w:rFonts w:cs="Arial"/>
          <w:bCs/>
          <w:sz w:val="20"/>
        </w:rPr>
        <w:t xml:space="preserve">. </w:t>
      </w:r>
      <w:r>
        <w:rPr>
          <w:rFonts w:cs="Arial"/>
          <w:bCs/>
          <w:sz w:val="20"/>
        </w:rPr>
        <w:t>Average peer score is 110+120+110+110 = 45</w:t>
      </w:r>
      <w:r w:rsidR="002319BE">
        <w:rPr>
          <w:rFonts w:cs="Arial"/>
          <w:bCs/>
          <w:sz w:val="20"/>
        </w:rPr>
        <w:t>5</w:t>
      </w:r>
      <w:r>
        <w:rPr>
          <w:rFonts w:cs="Arial"/>
          <w:bCs/>
          <w:sz w:val="20"/>
        </w:rPr>
        <w:t>/4= 11</w:t>
      </w:r>
      <w:r w:rsidR="002319BE">
        <w:rPr>
          <w:rFonts w:cs="Arial"/>
          <w:bCs/>
          <w:sz w:val="20"/>
        </w:rPr>
        <w:t>3</w:t>
      </w:r>
      <w:r>
        <w:rPr>
          <w:rFonts w:cs="Arial"/>
          <w:bCs/>
          <w:sz w:val="20"/>
        </w:rPr>
        <w:t>.</w:t>
      </w:r>
      <w:r w:rsidR="002319BE">
        <w:rPr>
          <w:rFonts w:cs="Arial"/>
          <w:bCs/>
          <w:sz w:val="20"/>
        </w:rPr>
        <w:t>7</w:t>
      </w:r>
      <w:r>
        <w:rPr>
          <w:rFonts w:cs="Arial"/>
          <w:bCs/>
          <w:sz w:val="20"/>
        </w:rPr>
        <w:t>5.  Her individual peer index is therefore 11</w:t>
      </w:r>
      <w:r w:rsidR="002319BE">
        <w:rPr>
          <w:rFonts w:cs="Arial"/>
          <w:bCs/>
          <w:sz w:val="20"/>
        </w:rPr>
        <w:t>3</w:t>
      </w:r>
      <w:r>
        <w:rPr>
          <w:rFonts w:cs="Arial"/>
          <w:bCs/>
          <w:sz w:val="20"/>
        </w:rPr>
        <w:t>.</w:t>
      </w:r>
      <w:r w:rsidR="002319BE">
        <w:rPr>
          <w:rFonts w:cs="Arial"/>
          <w:bCs/>
          <w:sz w:val="20"/>
        </w:rPr>
        <w:t>7</w:t>
      </w:r>
      <w:r>
        <w:rPr>
          <w:rFonts w:cs="Arial"/>
          <w:bCs/>
          <w:sz w:val="20"/>
        </w:rPr>
        <w:t>5/100 = 1.1</w:t>
      </w:r>
      <w:r w:rsidR="002319BE">
        <w:rPr>
          <w:rFonts w:cs="Arial"/>
          <w:bCs/>
          <w:sz w:val="20"/>
        </w:rPr>
        <w:t>37</w:t>
      </w:r>
      <w:r>
        <w:rPr>
          <w:rFonts w:cs="Arial"/>
          <w:bCs/>
          <w:sz w:val="20"/>
        </w:rPr>
        <w:t>5.</w:t>
      </w:r>
    </w:p>
    <w:p w:rsidR="000C256C" w:rsidRDefault="000C256C" w:rsidP="000C256C">
      <w:pPr>
        <w:ind w:left="360"/>
        <w:rPr>
          <w:rFonts w:cs="Arial"/>
          <w:bCs/>
          <w:sz w:val="20"/>
        </w:rPr>
      </w:pPr>
    </w:p>
    <w:p w:rsidR="000C256C" w:rsidRDefault="000C256C" w:rsidP="000C256C">
      <w:pPr>
        <w:ind w:left="360"/>
        <w:rPr>
          <w:rFonts w:cs="Arial"/>
          <w:bCs/>
          <w:sz w:val="20"/>
        </w:rPr>
      </w:pPr>
      <w:r>
        <w:rPr>
          <w:rFonts w:cs="Arial"/>
          <w:bCs/>
          <w:sz w:val="20"/>
        </w:rPr>
        <w:t xml:space="preserve">3.  </w:t>
      </w:r>
      <w:r w:rsidR="002319BE">
        <w:rPr>
          <w:rFonts w:cs="Arial"/>
          <w:bCs/>
          <w:sz w:val="20"/>
        </w:rPr>
        <w:t>Sally</w:t>
      </w:r>
      <w:r>
        <w:rPr>
          <w:rFonts w:cs="Arial"/>
          <w:bCs/>
          <w:sz w:val="20"/>
        </w:rPr>
        <w:t xml:space="preserve">’s team score is </w:t>
      </w:r>
      <w:r w:rsidR="006C4FEC">
        <w:rPr>
          <w:rFonts w:cs="Arial"/>
          <w:bCs/>
          <w:sz w:val="20"/>
        </w:rPr>
        <w:t>multiplied</w:t>
      </w:r>
      <w:r>
        <w:rPr>
          <w:rFonts w:cs="Arial"/>
          <w:bCs/>
          <w:sz w:val="20"/>
        </w:rPr>
        <w:t xml:space="preserve"> by </w:t>
      </w:r>
      <w:r w:rsidR="002319BE">
        <w:rPr>
          <w:rFonts w:cs="Arial"/>
          <w:bCs/>
          <w:sz w:val="20"/>
        </w:rPr>
        <w:t>her</w:t>
      </w:r>
      <w:r>
        <w:rPr>
          <w:rFonts w:cs="Arial"/>
          <w:bCs/>
          <w:sz w:val="20"/>
        </w:rPr>
        <w:t xml:space="preserve"> peer index: </w:t>
      </w:r>
      <w:r w:rsidRPr="000C256C">
        <w:rPr>
          <w:rFonts w:cs="Arial"/>
          <w:bCs/>
          <w:sz w:val="20"/>
        </w:rPr>
        <w:sym w:font="Wingdings" w:char="F0E0"/>
      </w:r>
      <w:r>
        <w:rPr>
          <w:rFonts w:cs="Arial"/>
          <w:bCs/>
          <w:sz w:val="20"/>
        </w:rPr>
        <w:t xml:space="preserve"> 70% x 1.1</w:t>
      </w:r>
      <w:r w:rsidR="002319BE">
        <w:rPr>
          <w:rFonts w:cs="Arial"/>
          <w:bCs/>
          <w:sz w:val="20"/>
        </w:rPr>
        <w:t>37</w:t>
      </w:r>
      <w:r>
        <w:rPr>
          <w:rFonts w:cs="Arial"/>
          <w:bCs/>
          <w:sz w:val="20"/>
        </w:rPr>
        <w:t xml:space="preserve">5 = </w:t>
      </w:r>
      <w:r w:rsidR="002319BE">
        <w:rPr>
          <w:rFonts w:cs="Arial"/>
          <w:bCs/>
          <w:sz w:val="20"/>
        </w:rPr>
        <w:t>80</w:t>
      </w:r>
      <w:r>
        <w:rPr>
          <w:rFonts w:cs="Arial"/>
          <w:bCs/>
          <w:sz w:val="20"/>
        </w:rPr>
        <w:t xml:space="preserve">%  </w:t>
      </w:r>
      <w:r w:rsidRPr="000C256C">
        <w:rPr>
          <w:rFonts w:cs="Arial"/>
          <w:bCs/>
          <w:sz w:val="20"/>
        </w:rPr>
        <w:sym w:font="Wingdings" w:char="F0E0"/>
      </w:r>
      <w:r w:rsidR="002319BE">
        <w:rPr>
          <w:rFonts w:cs="Arial"/>
          <w:bCs/>
          <w:sz w:val="20"/>
        </w:rPr>
        <w:t xml:space="preserve"> an A- </w:t>
      </w:r>
      <w:proofErr w:type="gramStart"/>
      <w:r w:rsidR="002319BE">
        <w:rPr>
          <w:rFonts w:cs="Arial"/>
          <w:bCs/>
          <w:sz w:val="20"/>
        </w:rPr>
        <w:t>!</w:t>
      </w:r>
      <w:r>
        <w:rPr>
          <w:rFonts w:cs="Arial"/>
          <w:bCs/>
          <w:sz w:val="20"/>
        </w:rPr>
        <w:t>!</w:t>
      </w:r>
      <w:r w:rsidRPr="00176BFB">
        <w:rPr>
          <w:rFonts w:cs="Arial"/>
          <w:bCs/>
          <w:sz w:val="20"/>
        </w:rPr>
        <w:t>.</w:t>
      </w:r>
      <w:proofErr w:type="gramEnd"/>
      <w:r w:rsidRPr="00176BFB">
        <w:rPr>
          <w:rFonts w:cs="Arial"/>
          <w:bCs/>
          <w:sz w:val="20"/>
        </w:rPr>
        <w:t xml:space="preserve">  </w:t>
      </w:r>
    </w:p>
    <w:p w:rsidR="00056DF0" w:rsidRPr="00176BFB" w:rsidRDefault="00056DF0" w:rsidP="00056DF0">
      <w:pPr>
        <w:rPr>
          <w:rFonts w:cs="Arial"/>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653"/>
      </w:tblGrid>
      <w:tr w:rsidR="00056DF0" w:rsidRPr="00176BFB" w:rsidTr="00972086">
        <w:trPr>
          <w:trHeight w:val="760"/>
        </w:trPr>
        <w:tc>
          <w:tcPr>
            <w:tcW w:w="3150" w:type="dxa"/>
          </w:tcPr>
          <w:p w:rsidR="00056DF0" w:rsidRPr="00176BFB" w:rsidRDefault="00056DF0" w:rsidP="000343D5">
            <w:pPr>
              <w:rPr>
                <w:rFonts w:cs="Arial"/>
                <w:b/>
                <w:sz w:val="20"/>
              </w:rPr>
            </w:pPr>
            <w:r w:rsidRPr="00176BFB">
              <w:rPr>
                <w:rFonts w:cs="Arial"/>
                <w:b/>
                <w:sz w:val="20"/>
              </w:rPr>
              <w:t>Student names, including yourself</w:t>
            </w:r>
          </w:p>
        </w:tc>
        <w:tc>
          <w:tcPr>
            <w:tcW w:w="3653" w:type="dxa"/>
          </w:tcPr>
          <w:p w:rsidR="00056DF0" w:rsidRPr="00176BFB" w:rsidRDefault="00056DF0" w:rsidP="000343D5">
            <w:pPr>
              <w:rPr>
                <w:rFonts w:cs="Arial"/>
                <w:b/>
                <w:sz w:val="20"/>
              </w:rPr>
            </w:pPr>
            <w:r w:rsidRPr="00176BFB">
              <w:rPr>
                <w:rFonts w:cs="Arial"/>
                <w:b/>
                <w:sz w:val="20"/>
              </w:rPr>
              <w:t xml:space="preserve">Allocation of points for written project </w:t>
            </w:r>
          </w:p>
        </w:tc>
      </w:tr>
      <w:tr w:rsidR="00056DF0" w:rsidRPr="00176BFB" w:rsidTr="00972086">
        <w:trPr>
          <w:trHeight w:val="249"/>
        </w:trPr>
        <w:tc>
          <w:tcPr>
            <w:tcW w:w="3150" w:type="dxa"/>
          </w:tcPr>
          <w:p w:rsidR="00056DF0" w:rsidRPr="00176BFB" w:rsidRDefault="00056DF0" w:rsidP="000343D5">
            <w:pPr>
              <w:rPr>
                <w:rFonts w:cs="Arial"/>
                <w:sz w:val="20"/>
              </w:rPr>
            </w:pPr>
          </w:p>
        </w:tc>
        <w:tc>
          <w:tcPr>
            <w:tcW w:w="3653" w:type="dxa"/>
          </w:tcPr>
          <w:p w:rsidR="00056DF0" w:rsidRPr="00176BFB" w:rsidRDefault="00056DF0" w:rsidP="000343D5">
            <w:pPr>
              <w:rPr>
                <w:rFonts w:cs="Arial"/>
                <w:sz w:val="20"/>
              </w:rPr>
            </w:pPr>
          </w:p>
        </w:tc>
      </w:tr>
      <w:tr w:rsidR="006C4FEC" w:rsidRPr="00176BFB" w:rsidTr="00972086">
        <w:trPr>
          <w:trHeight w:val="249"/>
        </w:trPr>
        <w:tc>
          <w:tcPr>
            <w:tcW w:w="3150" w:type="dxa"/>
          </w:tcPr>
          <w:p w:rsidR="006C4FEC" w:rsidRPr="00176BFB" w:rsidRDefault="006C4FEC" w:rsidP="000343D5">
            <w:pPr>
              <w:rPr>
                <w:rFonts w:cs="Arial"/>
                <w:sz w:val="20"/>
              </w:rPr>
            </w:pPr>
          </w:p>
        </w:tc>
        <w:tc>
          <w:tcPr>
            <w:tcW w:w="3653" w:type="dxa"/>
          </w:tcPr>
          <w:p w:rsidR="006C4FEC" w:rsidRPr="00176BFB" w:rsidRDefault="006C4FEC" w:rsidP="000343D5">
            <w:pPr>
              <w:rPr>
                <w:rFonts w:cs="Arial"/>
                <w:sz w:val="20"/>
              </w:rPr>
            </w:pPr>
          </w:p>
        </w:tc>
      </w:tr>
      <w:tr w:rsidR="00056DF0" w:rsidRPr="00176BFB" w:rsidTr="00972086">
        <w:trPr>
          <w:trHeight w:val="261"/>
        </w:trPr>
        <w:tc>
          <w:tcPr>
            <w:tcW w:w="3150" w:type="dxa"/>
          </w:tcPr>
          <w:p w:rsidR="00056DF0" w:rsidRPr="00176BFB" w:rsidRDefault="00056DF0" w:rsidP="000343D5">
            <w:pPr>
              <w:rPr>
                <w:rFonts w:cs="Arial"/>
                <w:sz w:val="20"/>
              </w:rPr>
            </w:pPr>
          </w:p>
        </w:tc>
        <w:tc>
          <w:tcPr>
            <w:tcW w:w="3653" w:type="dxa"/>
          </w:tcPr>
          <w:p w:rsidR="00056DF0" w:rsidRPr="00176BFB" w:rsidRDefault="00056DF0" w:rsidP="000343D5">
            <w:pPr>
              <w:rPr>
                <w:rFonts w:cs="Arial"/>
                <w:sz w:val="20"/>
              </w:rPr>
            </w:pPr>
          </w:p>
        </w:tc>
      </w:tr>
      <w:tr w:rsidR="00056DF0" w:rsidRPr="00176BFB" w:rsidTr="00972086">
        <w:trPr>
          <w:trHeight w:val="249"/>
        </w:trPr>
        <w:tc>
          <w:tcPr>
            <w:tcW w:w="3150" w:type="dxa"/>
          </w:tcPr>
          <w:p w:rsidR="00056DF0" w:rsidRPr="00176BFB" w:rsidRDefault="00056DF0" w:rsidP="000343D5">
            <w:pPr>
              <w:rPr>
                <w:rFonts w:cs="Arial"/>
                <w:sz w:val="20"/>
              </w:rPr>
            </w:pPr>
          </w:p>
        </w:tc>
        <w:tc>
          <w:tcPr>
            <w:tcW w:w="3653" w:type="dxa"/>
          </w:tcPr>
          <w:p w:rsidR="00056DF0" w:rsidRPr="00176BFB" w:rsidRDefault="00056DF0" w:rsidP="000343D5">
            <w:pPr>
              <w:rPr>
                <w:rFonts w:cs="Arial"/>
                <w:sz w:val="20"/>
              </w:rPr>
            </w:pPr>
          </w:p>
        </w:tc>
      </w:tr>
      <w:tr w:rsidR="00056DF0" w:rsidRPr="00176BFB" w:rsidTr="00972086">
        <w:trPr>
          <w:trHeight w:val="249"/>
        </w:trPr>
        <w:tc>
          <w:tcPr>
            <w:tcW w:w="3150" w:type="dxa"/>
          </w:tcPr>
          <w:p w:rsidR="00056DF0" w:rsidRPr="00176BFB" w:rsidRDefault="00056DF0" w:rsidP="000343D5">
            <w:pPr>
              <w:rPr>
                <w:rFonts w:cs="Arial"/>
                <w:sz w:val="20"/>
              </w:rPr>
            </w:pPr>
          </w:p>
        </w:tc>
        <w:tc>
          <w:tcPr>
            <w:tcW w:w="3653" w:type="dxa"/>
          </w:tcPr>
          <w:p w:rsidR="00056DF0" w:rsidRPr="00176BFB" w:rsidRDefault="00056DF0" w:rsidP="000343D5">
            <w:pPr>
              <w:rPr>
                <w:rFonts w:cs="Arial"/>
                <w:sz w:val="20"/>
              </w:rPr>
            </w:pPr>
          </w:p>
        </w:tc>
      </w:tr>
      <w:tr w:rsidR="00056DF0" w:rsidRPr="00176BFB" w:rsidTr="00972086">
        <w:trPr>
          <w:trHeight w:val="249"/>
        </w:trPr>
        <w:tc>
          <w:tcPr>
            <w:tcW w:w="3150" w:type="dxa"/>
          </w:tcPr>
          <w:p w:rsidR="00056DF0" w:rsidRPr="00176BFB" w:rsidRDefault="00056DF0" w:rsidP="000343D5">
            <w:pPr>
              <w:rPr>
                <w:rFonts w:cs="Arial"/>
                <w:sz w:val="20"/>
              </w:rPr>
            </w:pPr>
          </w:p>
        </w:tc>
        <w:tc>
          <w:tcPr>
            <w:tcW w:w="3653" w:type="dxa"/>
          </w:tcPr>
          <w:p w:rsidR="00056DF0" w:rsidRPr="00176BFB" w:rsidRDefault="00056DF0" w:rsidP="000343D5">
            <w:pPr>
              <w:rPr>
                <w:rFonts w:cs="Arial"/>
                <w:b/>
                <w:sz w:val="20"/>
              </w:rPr>
            </w:pPr>
            <w:r w:rsidRPr="00176BFB">
              <w:rPr>
                <w:rFonts w:cs="Arial"/>
                <w:b/>
                <w:sz w:val="20"/>
              </w:rPr>
              <w:t>________________________</w:t>
            </w:r>
          </w:p>
        </w:tc>
      </w:tr>
      <w:tr w:rsidR="00056DF0" w:rsidRPr="00176BFB" w:rsidTr="00972086">
        <w:trPr>
          <w:trHeight w:val="317"/>
        </w:trPr>
        <w:tc>
          <w:tcPr>
            <w:tcW w:w="3150" w:type="dxa"/>
          </w:tcPr>
          <w:p w:rsidR="00056DF0" w:rsidRPr="00176BFB" w:rsidRDefault="00056DF0" w:rsidP="000343D5">
            <w:pPr>
              <w:rPr>
                <w:rFonts w:cs="Arial"/>
                <w:sz w:val="20"/>
              </w:rPr>
            </w:pPr>
            <w:r w:rsidRPr="00176BFB">
              <w:rPr>
                <w:rFonts w:cs="Arial"/>
                <w:sz w:val="20"/>
              </w:rPr>
              <w:t>Total points (100 x # in team)</w:t>
            </w:r>
          </w:p>
        </w:tc>
        <w:tc>
          <w:tcPr>
            <w:tcW w:w="3653" w:type="dxa"/>
          </w:tcPr>
          <w:p w:rsidR="00056DF0" w:rsidRPr="00176BFB" w:rsidRDefault="00056DF0" w:rsidP="000343D5">
            <w:pPr>
              <w:rPr>
                <w:rFonts w:cs="Arial"/>
                <w:sz w:val="20"/>
              </w:rPr>
            </w:pPr>
          </w:p>
        </w:tc>
      </w:tr>
    </w:tbl>
    <w:p w:rsidR="00056DF0" w:rsidRPr="00176BFB" w:rsidRDefault="00056DF0" w:rsidP="00056DF0">
      <w:pPr>
        <w:rPr>
          <w:rFonts w:cs="Arial"/>
          <w:sz w:val="20"/>
        </w:rPr>
      </w:pPr>
    </w:p>
    <w:p w:rsidR="00056DF0" w:rsidRPr="00176BFB" w:rsidRDefault="00056DF0" w:rsidP="00056DF0">
      <w:pPr>
        <w:rPr>
          <w:rFonts w:cs="Arial"/>
          <w:sz w:val="20"/>
          <w:u w:val="single"/>
        </w:rPr>
      </w:pPr>
      <w:r w:rsidRPr="00176BFB">
        <w:rPr>
          <w:rFonts w:cs="Arial"/>
          <w:sz w:val="20"/>
          <w:u w:val="single"/>
        </w:rPr>
        <w:t>In completing this form please consider each person’s:</w:t>
      </w:r>
    </w:p>
    <w:p w:rsidR="00056DF0" w:rsidRPr="00176BFB" w:rsidRDefault="00056DF0" w:rsidP="00056DF0">
      <w:pPr>
        <w:rPr>
          <w:rFonts w:cs="Arial"/>
          <w:sz w:val="20"/>
        </w:rPr>
      </w:pPr>
    </w:p>
    <w:p w:rsidR="00056DF0" w:rsidRPr="00176BFB" w:rsidRDefault="00056DF0" w:rsidP="00056DF0">
      <w:pPr>
        <w:widowControl w:val="0"/>
        <w:numPr>
          <w:ilvl w:val="0"/>
          <w:numId w:val="16"/>
        </w:numPr>
        <w:jc w:val="both"/>
        <w:rPr>
          <w:rFonts w:cs="Arial"/>
          <w:sz w:val="20"/>
        </w:rPr>
      </w:pPr>
      <w:r w:rsidRPr="00176BFB">
        <w:rPr>
          <w:rFonts w:cs="Arial"/>
          <w:sz w:val="20"/>
        </w:rPr>
        <w:t>Contribution to the effort of the group</w:t>
      </w:r>
    </w:p>
    <w:p w:rsidR="00056DF0" w:rsidRPr="00176BFB" w:rsidRDefault="00056DF0" w:rsidP="00056DF0">
      <w:pPr>
        <w:widowControl w:val="0"/>
        <w:numPr>
          <w:ilvl w:val="0"/>
          <w:numId w:val="16"/>
        </w:numPr>
        <w:jc w:val="both"/>
        <w:rPr>
          <w:rFonts w:cs="Arial"/>
          <w:sz w:val="20"/>
        </w:rPr>
      </w:pPr>
      <w:r w:rsidRPr="00176BFB">
        <w:rPr>
          <w:rFonts w:cs="Arial"/>
          <w:sz w:val="20"/>
        </w:rPr>
        <w:t>Conduct in coming to group meetings prepared to solve the requirements of the project.</w:t>
      </w:r>
    </w:p>
    <w:p w:rsidR="00056DF0" w:rsidRPr="00176BFB" w:rsidRDefault="00056DF0" w:rsidP="00056DF0">
      <w:pPr>
        <w:widowControl w:val="0"/>
        <w:numPr>
          <w:ilvl w:val="0"/>
          <w:numId w:val="16"/>
        </w:numPr>
        <w:jc w:val="both"/>
        <w:rPr>
          <w:rFonts w:cs="Arial"/>
          <w:sz w:val="20"/>
        </w:rPr>
      </w:pPr>
      <w:r w:rsidRPr="00176BFB">
        <w:rPr>
          <w:rFonts w:cs="Arial"/>
          <w:sz w:val="20"/>
        </w:rPr>
        <w:t>Capacity to solve group problems.</w:t>
      </w:r>
    </w:p>
    <w:p w:rsidR="00056DF0" w:rsidRPr="00176BFB" w:rsidRDefault="00056DF0" w:rsidP="00056DF0">
      <w:pPr>
        <w:widowControl w:val="0"/>
        <w:numPr>
          <w:ilvl w:val="0"/>
          <w:numId w:val="16"/>
        </w:numPr>
        <w:jc w:val="both"/>
        <w:rPr>
          <w:rFonts w:cs="Arial"/>
          <w:sz w:val="20"/>
        </w:rPr>
      </w:pPr>
      <w:r w:rsidRPr="00176BFB">
        <w:rPr>
          <w:rFonts w:cs="Arial"/>
          <w:sz w:val="20"/>
        </w:rPr>
        <w:t>Willingness to cooperate with others (if not at meetings then cooperation would be difficult)</w:t>
      </w:r>
    </w:p>
    <w:p w:rsidR="00056DF0" w:rsidRPr="00176BFB" w:rsidRDefault="00056DF0" w:rsidP="00056DF0">
      <w:pPr>
        <w:widowControl w:val="0"/>
        <w:numPr>
          <w:ilvl w:val="0"/>
          <w:numId w:val="16"/>
        </w:numPr>
        <w:jc w:val="both"/>
        <w:rPr>
          <w:rFonts w:cs="Arial"/>
          <w:sz w:val="20"/>
        </w:rPr>
      </w:pPr>
      <w:r w:rsidRPr="00176BFB">
        <w:rPr>
          <w:rFonts w:cs="Arial"/>
          <w:sz w:val="20"/>
        </w:rPr>
        <w:t>Willingness to listen to others.</w:t>
      </w:r>
    </w:p>
    <w:p w:rsidR="00056DF0" w:rsidRPr="00176BFB" w:rsidRDefault="00056DF0" w:rsidP="00056DF0">
      <w:pPr>
        <w:widowControl w:val="0"/>
        <w:numPr>
          <w:ilvl w:val="0"/>
          <w:numId w:val="16"/>
        </w:numPr>
        <w:jc w:val="both"/>
        <w:rPr>
          <w:rFonts w:cs="Arial"/>
          <w:sz w:val="20"/>
        </w:rPr>
      </w:pPr>
      <w:r w:rsidRPr="00176BFB">
        <w:rPr>
          <w:rFonts w:cs="Arial"/>
          <w:sz w:val="20"/>
        </w:rPr>
        <w:t>Attendance at group meetings.</w:t>
      </w:r>
    </w:p>
    <w:p w:rsidR="00056DF0" w:rsidRPr="00176BFB" w:rsidRDefault="00056DF0" w:rsidP="00056DF0">
      <w:pPr>
        <w:widowControl w:val="0"/>
        <w:numPr>
          <w:ilvl w:val="0"/>
          <w:numId w:val="16"/>
        </w:numPr>
        <w:jc w:val="both"/>
        <w:rPr>
          <w:rFonts w:cs="Arial"/>
          <w:sz w:val="20"/>
        </w:rPr>
      </w:pPr>
      <w:r w:rsidRPr="00176BFB">
        <w:rPr>
          <w:rFonts w:cs="Arial"/>
          <w:sz w:val="20"/>
        </w:rPr>
        <w:t>Attitude towards project.</w:t>
      </w:r>
    </w:p>
    <w:p w:rsidR="00056DF0" w:rsidRPr="00176BFB" w:rsidRDefault="00056DF0" w:rsidP="00056DF0">
      <w:pPr>
        <w:widowControl w:val="0"/>
        <w:numPr>
          <w:ilvl w:val="0"/>
          <w:numId w:val="16"/>
        </w:numPr>
        <w:jc w:val="both"/>
        <w:rPr>
          <w:rFonts w:cs="Arial"/>
          <w:sz w:val="20"/>
        </w:rPr>
      </w:pPr>
      <w:r w:rsidRPr="00176BFB">
        <w:rPr>
          <w:rFonts w:cs="Arial"/>
          <w:sz w:val="20"/>
        </w:rPr>
        <w:t>Individual effort in getting things done as assigned.</w:t>
      </w:r>
    </w:p>
    <w:p w:rsidR="00056DF0" w:rsidRPr="00176BFB" w:rsidRDefault="00056DF0" w:rsidP="00056DF0">
      <w:pPr>
        <w:widowControl w:val="0"/>
        <w:numPr>
          <w:ilvl w:val="0"/>
          <w:numId w:val="16"/>
        </w:numPr>
        <w:jc w:val="both"/>
        <w:rPr>
          <w:rFonts w:cs="Arial"/>
          <w:sz w:val="20"/>
        </w:rPr>
      </w:pPr>
      <w:r w:rsidRPr="00176BFB">
        <w:rPr>
          <w:rFonts w:cs="Arial"/>
          <w:sz w:val="20"/>
        </w:rPr>
        <w:t>Being on time for meetings.</w:t>
      </w:r>
    </w:p>
    <w:p w:rsidR="00056DF0" w:rsidRDefault="00056DF0" w:rsidP="002319BE">
      <w:pPr>
        <w:widowControl w:val="0"/>
        <w:numPr>
          <w:ilvl w:val="0"/>
          <w:numId w:val="16"/>
        </w:numPr>
        <w:jc w:val="both"/>
        <w:rPr>
          <w:rFonts w:cs="Arial"/>
          <w:sz w:val="20"/>
        </w:rPr>
      </w:pPr>
      <w:r w:rsidRPr="00176BFB">
        <w:rPr>
          <w:rFonts w:cs="Arial"/>
          <w:sz w:val="20"/>
        </w:rPr>
        <w:t xml:space="preserve"> Ease of being contacted with relevant others on a regular basis.</w:t>
      </w:r>
    </w:p>
    <w:p w:rsidR="002319BE" w:rsidRPr="002319BE" w:rsidRDefault="002319BE" w:rsidP="002319BE">
      <w:pPr>
        <w:widowControl w:val="0"/>
        <w:ind w:left="720"/>
        <w:jc w:val="both"/>
        <w:rPr>
          <w:rFonts w:cs="Arial"/>
          <w:sz w:val="20"/>
        </w:rPr>
      </w:pPr>
    </w:p>
    <w:p w:rsidR="00056DF0" w:rsidRPr="002319BE" w:rsidRDefault="00056DF0" w:rsidP="002319BE">
      <w:pPr>
        <w:pStyle w:val="BodyText2"/>
        <w:spacing w:line="240" w:lineRule="auto"/>
        <w:rPr>
          <w:rFonts w:cs="Arial"/>
          <w:sz w:val="20"/>
        </w:rPr>
      </w:pPr>
      <w:r w:rsidRPr="00176BFB">
        <w:rPr>
          <w:rFonts w:ascii="Arial" w:hAnsi="Arial" w:cs="Arial"/>
          <w:sz w:val="20"/>
          <w:szCs w:val="20"/>
        </w:rPr>
        <w:lastRenderedPageBreak/>
        <w:t>After the team assignment is handed in</w:t>
      </w:r>
      <w:r w:rsidR="00972086">
        <w:rPr>
          <w:rFonts w:ascii="Arial" w:hAnsi="Arial" w:cs="Arial"/>
          <w:sz w:val="20"/>
          <w:szCs w:val="20"/>
        </w:rPr>
        <w:t>,</w:t>
      </w:r>
      <w:r w:rsidR="006C4FEC">
        <w:rPr>
          <w:rFonts w:ascii="Arial" w:hAnsi="Arial" w:cs="Arial"/>
          <w:sz w:val="20"/>
          <w:szCs w:val="20"/>
        </w:rPr>
        <w:t xml:space="preserve"> please email this form to me</w:t>
      </w:r>
      <w:r w:rsidRPr="00176BFB">
        <w:rPr>
          <w:rFonts w:ascii="Arial" w:hAnsi="Arial" w:cs="Arial"/>
          <w:sz w:val="20"/>
          <w:szCs w:val="20"/>
        </w:rPr>
        <w:t>.</w:t>
      </w:r>
      <w:r w:rsidR="002319BE">
        <w:rPr>
          <w:rFonts w:ascii="Arial" w:hAnsi="Arial" w:cs="Arial"/>
          <w:sz w:val="20"/>
          <w:szCs w:val="20"/>
        </w:rPr>
        <w:t xml:space="preserve"> </w:t>
      </w:r>
      <w:r w:rsidRPr="00176BFB">
        <w:rPr>
          <w:rFonts w:cs="Arial"/>
          <w:b/>
          <w:bCs/>
          <w:sz w:val="20"/>
        </w:rPr>
        <w:t xml:space="preserve">All peer assessments are kept confidential. </w:t>
      </w:r>
    </w:p>
    <w:sectPr w:rsidR="00056DF0" w:rsidRPr="002319BE" w:rsidSect="00A40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C9" w:rsidRDefault="003550C9">
      <w:r>
        <w:separator/>
      </w:r>
    </w:p>
  </w:endnote>
  <w:endnote w:type="continuationSeparator" w:id="0">
    <w:p w:rsidR="003550C9" w:rsidRDefault="0035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D4" w:rsidRDefault="00AF22D4" w:rsidP="0018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2D4" w:rsidRDefault="00AF2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D4" w:rsidRDefault="00AF22D4" w:rsidP="0018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C6B">
      <w:rPr>
        <w:rStyle w:val="PageNumber"/>
        <w:noProof/>
      </w:rPr>
      <w:t>13</w:t>
    </w:r>
    <w:r>
      <w:rPr>
        <w:rStyle w:val="PageNumber"/>
      </w:rPr>
      <w:fldChar w:fldCharType="end"/>
    </w:r>
  </w:p>
  <w:p w:rsidR="00AF22D4" w:rsidRDefault="00AF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C9" w:rsidRDefault="003550C9">
      <w:r>
        <w:separator/>
      </w:r>
    </w:p>
  </w:footnote>
  <w:footnote w:type="continuationSeparator" w:id="0">
    <w:p w:rsidR="003550C9" w:rsidRDefault="00355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8B7"/>
    <w:multiLevelType w:val="hybridMultilevel"/>
    <w:tmpl w:val="1C962050"/>
    <w:lvl w:ilvl="0" w:tplc="ED46295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0AAC0EDF"/>
    <w:multiLevelType w:val="hybridMultilevel"/>
    <w:tmpl w:val="9BE6616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nsid w:val="0B3E09A9"/>
    <w:multiLevelType w:val="hybridMultilevel"/>
    <w:tmpl w:val="82F44DFE"/>
    <w:lvl w:ilvl="0" w:tplc="B30C6460">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4375D8"/>
    <w:multiLevelType w:val="hybridMultilevel"/>
    <w:tmpl w:val="687CB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EF0729"/>
    <w:multiLevelType w:val="hybridMultilevel"/>
    <w:tmpl w:val="C8AC2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73610"/>
    <w:multiLevelType w:val="hybridMultilevel"/>
    <w:tmpl w:val="B894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AB487D"/>
    <w:multiLevelType w:val="hybridMultilevel"/>
    <w:tmpl w:val="5DC23A7E"/>
    <w:lvl w:ilvl="0" w:tplc="FFFFFFFF">
      <w:start w:val="1"/>
      <w:numFmt w:val="upperRoman"/>
      <w:pStyle w:val="Heading5"/>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8F6158"/>
    <w:multiLevelType w:val="hybridMultilevel"/>
    <w:tmpl w:val="9432A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974B7B"/>
    <w:multiLevelType w:val="hybridMultilevel"/>
    <w:tmpl w:val="8B583E0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2EFD4F03"/>
    <w:multiLevelType w:val="hybridMultilevel"/>
    <w:tmpl w:val="C890DB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2A1646"/>
    <w:multiLevelType w:val="hybridMultilevel"/>
    <w:tmpl w:val="71CAB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8B0BA1"/>
    <w:multiLevelType w:val="hybridMultilevel"/>
    <w:tmpl w:val="26EEC79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4804623"/>
    <w:multiLevelType w:val="multilevel"/>
    <w:tmpl w:val="B8C04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19C3007"/>
    <w:multiLevelType w:val="hybridMultilevel"/>
    <w:tmpl w:val="8B68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434C34"/>
    <w:multiLevelType w:val="hybridMultilevel"/>
    <w:tmpl w:val="483455B0"/>
    <w:lvl w:ilvl="0" w:tplc="04090005">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2B02A29"/>
    <w:multiLevelType w:val="hybridMultilevel"/>
    <w:tmpl w:val="599E89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AAE2FD0"/>
    <w:multiLevelType w:val="hybridMultilevel"/>
    <w:tmpl w:val="FC7CC85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173C1B"/>
    <w:multiLevelType w:val="hybridMultilevel"/>
    <w:tmpl w:val="2894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91F7E"/>
    <w:multiLevelType w:val="hybridMultilevel"/>
    <w:tmpl w:val="8236BE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8C2E3B"/>
    <w:multiLevelType w:val="hybridMultilevel"/>
    <w:tmpl w:val="6900987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3BD1C00"/>
    <w:multiLevelType w:val="hybridMultilevel"/>
    <w:tmpl w:val="DE7E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648C3"/>
    <w:multiLevelType w:val="hybridMultilevel"/>
    <w:tmpl w:val="CEEA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DB7674"/>
    <w:multiLevelType w:val="hybridMultilevel"/>
    <w:tmpl w:val="0BB8D958"/>
    <w:lvl w:ilvl="0" w:tplc="04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nsid w:val="6C77557F"/>
    <w:multiLevelType w:val="hybridMultilevel"/>
    <w:tmpl w:val="3B62868E"/>
    <w:lvl w:ilvl="0" w:tplc="FFFFFFFF">
      <w:start w:val="1"/>
      <w:numFmt w:val="decimal"/>
      <w:lvlText w:val="%1."/>
      <w:lvlJc w:val="left"/>
      <w:pPr>
        <w:tabs>
          <w:tab w:val="num" w:pos="1080"/>
        </w:tabs>
        <w:ind w:left="1080" w:hanging="360"/>
      </w:pPr>
      <w:rPr>
        <w:rFonts w:hint="default"/>
        <w:sz w:val="22"/>
      </w:rPr>
    </w:lvl>
    <w:lvl w:ilvl="1" w:tplc="FFFFFFFF">
      <w:start w:val="1"/>
      <w:numFmt w:val="upperRoman"/>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6CE7253A"/>
    <w:multiLevelType w:val="multilevel"/>
    <w:tmpl w:val="B8C04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5B61DAF"/>
    <w:multiLevelType w:val="hybridMultilevel"/>
    <w:tmpl w:val="F692C34C"/>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79947EA7"/>
    <w:multiLevelType w:val="hybridMultilevel"/>
    <w:tmpl w:val="8D0EDDAC"/>
    <w:lvl w:ilvl="0" w:tplc="C024A90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lvl>
    <w:lvl w:ilvl="3" w:tplc="FFFFFFFF">
      <w:start w:val="1"/>
      <w:numFmt w:val="bullet"/>
      <w:lvlText w:val=""/>
      <w:lvlJc w:val="left"/>
      <w:pPr>
        <w:tabs>
          <w:tab w:val="num" w:pos="2520"/>
        </w:tabs>
        <w:ind w:left="2520" w:hanging="360"/>
      </w:pPr>
      <w:rPr>
        <w:rFonts w:ascii="Wingdings" w:hAnsi="Wingdings" w:hint="default"/>
      </w:rPr>
    </w:lvl>
    <w:lvl w:ilvl="4" w:tplc="04090019">
      <w:start w:val="1"/>
      <w:numFmt w:val="lowerLetter"/>
      <w:lvlText w:val="%5."/>
      <w:lvlJc w:val="left"/>
      <w:pPr>
        <w:tabs>
          <w:tab w:val="num" w:pos="3240"/>
        </w:tabs>
        <w:ind w:left="3240" w:hanging="36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7C6B5DDA"/>
    <w:multiLevelType w:val="hybridMultilevel"/>
    <w:tmpl w:val="7A26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084468"/>
    <w:multiLevelType w:val="hybridMultilevel"/>
    <w:tmpl w:val="0244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26"/>
  </w:num>
  <w:num w:numId="5">
    <w:abstractNumId w:val="22"/>
  </w:num>
  <w:num w:numId="6">
    <w:abstractNumId w:val="9"/>
  </w:num>
  <w:num w:numId="7">
    <w:abstractNumId w:val="14"/>
  </w:num>
  <w:num w:numId="8">
    <w:abstractNumId w:val="16"/>
  </w:num>
  <w:num w:numId="9">
    <w:abstractNumId w:val="4"/>
  </w:num>
  <w:num w:numId="10">
    <w:abstractNumId w:val="11"/>
  </w:num>
  <w:num w:numId="11">
    <w:abstractNumId w:val="19"/>
  </w:num>
  <w:num w:numId="12">
    <w:abstractNumId w:val="1"/>
  </w:num>
  <w:num w:numId="13">
    <w:abstractNumId w:val="25"/>
  </w:num>
  <w:num w:numId="14">
    <w:abstractNumId w:val="24"/>
  </w:num>
  <w:num w:numId="15">
    <w:abstractNumId w:val="12"/>
  </w:num>
  <w:num w:numId="16">
    <w:abstractNumId w:val="0"/>
  </w:num>
  <w:num w:numId="17">
    <w:abstractNumId w:val="18"/>
  </w:num>
  <w:num w:numId="18">
    <w:abstractNumId w:val="27"/>
  </w:num>
  <w:num w:numId="19">
    <w:abstractNumId w:val="3"/>
  </w:num>
  <w:num w:numId="20">
    <w:abstractNumId w:val="13"/>
  </w:num>
  <w:num w:numId="21">
    <w:abstractNumId w:val="5"/>
  </w:num>
  <w:num w:numId="22">
    <w:abstractNumId w:val="20"/>
  </w:num>
  <w:num w:numId="23">
    <w:abstractNumId w:val="17"/>
  </w:num>
  <w:num w:numId="24">
    <w:abstractNumId w:val="8"/>
  </w:num>
  <w:num w:numId="25">
    <w:abstractNumId w:val="7"/>
  </w:num>
  <w:num w:numId="26">
    <w:abstractNumId w:val="21"/>
  </w:num>
  <w:num w:numId="27">
    <w:abstractNumId w:val="10"/>
  </w:num>
  <w:num w:numId="28">
    <w:abstractNumId w:val="28"/>
  </w:num>
  <w:num w:numId="29">
    <w:abstractNumId w:val="22"/>
  </w:num>
  <w:num w:numId="30">
    <w:abstractNumId w:val="14"/>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91"/>
    <w:rsid w:val="00012632"/>
    <w:rsid w:val="00021960"/>
    <w:rsid w:val="00024D57"/>
    <w:rsid w:val="00031844"/>
    <w:rsid w:val="00033323"/>
    <w:rsid w:val="000343D5"/>
    <w:rsid w:val="00051126"/>
    <w:rsid w:val="00053A0F"/>
    <w:rsid w:val="00056DF0"/>
    <w:rsid w:val="0009036B"/>
    <w:rsid w:val="000A6DA1"/>
    <w:rsid w:val="000B1D78"/>
    <w:rsid w:val="000C256C"/>
    <w:rsid w:val="000E25E2"/>
    <w:rsid w:val="000E4E3D"/>
    <w:rsid w:val="000F2F4C"/>
    <w:rsid w:val="00113159"/>
    <w:rsid w:val="00113AD2"/>
    <w:rsid w:val="00125B57"/>
    <w:rsid w:val="00132C56"/>
    <w:rsid w:val="00143EBC"/>
    <w:rsid w:val="0014666D"/>
    <w:rsid w:val="00150F1B"/>
    <w:rsid w:val="0015144F"/>
    <w:rsid w:val="00160221"/>
    <w:rsid w:val="001621D0"/>
    <w:rsid w:val="00170FE8"/>
    <w:rsid w:val="0018417C"/>
    <w:rsid w:val="00191C11"/>
    <w:rsid w:val="00197F17"/>
    <w:rsid w:val="001D68AB"/>
    <w:rsid w:val="001F20CE"/>
    <w:rsid w:val="002129DE"/>
    <w:rsid w:val="002228CF"/>
    <w:rsid w:val="00230AD6"/>
    <w:rsid w:val="002319BE"/>
    <w:rsid w:val="0024361B"/>
    <w:rsid w:val="002444FE"/>
    <w:rsid w:val="002445C7"/>
    <w:rsid w:val="00246A7F"/>
    <w:rsid w:val="00267380"/>
    <w:rsid w:val="00275BB1"/>
    <w:rsid w:val="00283EBB"/>
    <w:rsid w:val="00287023"/>
    <w:rsid w:val="002872CB"/>
    <w:rsid w:val="002C44FB"/>
    <w:rsid w:val="002E49EE"/>
    <w:rsid w:val="00310092"/>
    <w:rsid w:val="00326323"/>
    <w:rsid w:val="00336C52"/>
    <w:rsid w:val="003377E2"/>
    <w:rsid w:val="003550C9"/>
    <w:rsid w:val="00355A95"/>
    <w:rsid w:val="0037460F"/>
    <w:rsid w:val="003954B7"/>
    <w:rsid w:val="003A783C"/>
    <w:rsid w:val="003D3A55"/>
    <w:rsid w:val="003E3A4C"/>
    <w:rsid w:val="003F632D"/>
    <w:rsid w:val="00411E77"/>
    <w:rsid w:val="00413133"/>
    <w:rsid w:val="00414741"/>
    <w:rsid w:val="00431F7A"/>
    <w:rsid w:val="0044479A"/>
    <w:rsid w:val="00452FF1"/>
    <w:rsid w:val="00454C9D"/>
    <w:rsid w:val="00467571"/>
    <w:rsid w:val="004677FB"/>
    <w:rsid w:val="00475AF5"/>
    <w:rsid w:val="0048157A"/>
    <w:rsid w:val="0049146C"/>
    <w:rsid w:val="0049356D"/>
    <w:rsid w:val="004D69E8"/>
    <w:rsid w:val="004E54C2"/>
    <w:rsid w:val="00504546"/>
    <w:rsid w:val="00505159"/>
    <w:rsid w:val="00514B2E"/>
    <w:rsid w:val="00547762"/>
    <w:rsid w:val="0054778E"/>
    <w:rsid w:val="00582D6D"/>
    <w:rsid w:val="00593728"/>
    <w:rsid w:val="005A69E8"/>
    <w:rsid w:val="005D2291"/>
    <w:rsid w:val="0061107D"/>
    <w:rsid w:val="006114EF"/>
    <w:rsid w:val="006369B6"/>
    <w:rsid w:val="00642F8F"/>
    <w:rsid w:val="00660F11"/>
    <w:rsid w:val="006665D5"/>
    <w:rsid w:val="00677F95"/>
    <w:rsid w:val="006940B0"/>
    <w:rsid w:val="006A05BD"/>
    <w:rsid w:val="006A5376"/>
    <w:rsid w:val="006A6E38"/>
    <w:rsid w:val="006C1F91"/>
    <w:rsid w:val="006C4FEC"/>
    <w:rsid w:val="006E0AC8"/>
    <w:rsid w:val="006E64B6"/>
    <w:rsid w:val="00711BCE"/>
    <w:rsid w:val="00772A15"/>
    <w:rsid w:val="00782CB9"/>
    <w:rsid w:val="00783153"/>
    <w:rsid w:val="00796437"/>
    <w:rsid w:val="007C05FA"/>
    <w:rsid w:val="007C091A"/>
    <w:rsid w:val="007D02CB"/>
    <w:rsid w:val="007D5B1D"/>
    <w:rsid w:val="00825550"/>
    <w:rsid w:val="00826AF6"/>
    <w:rsid w:val="00827018"/>
    <w:rsid w:val="008A11D5"/>
    <w:rsid w:val="008A6599"/>
    <w:rsid w:val="008C6982"/>
    <w:rsid w:val="008D2840"/>
    <w:rsid w:val="008E09A3"/>
    <w:rsid w:val="008E3771"/>
    <w:rsid w:val="00924829"/>
    <w:rsid w:val="00954885"/>
    <w:rsid w:val="00956D44"/>
    <w:rsid w:val="00962BCC"/>
    <w:rsid w:val="00972086"/>
    <w:rsid w:val="00981174"/>
    <w:rsid w:val="009C0008"/>
    <w:rsid w:val="009D02A5"/>
    <w:rsid w:val="009F37A2"/>
    <w:rsid w:val="00A067C0"/>
    <w:rsid w:val="00A40FDA"/>
    <w:rsid w:val="00A53ECE"/>
    <w:rsid w:val="00A721DE"/>
    <w:rsid w:val="00A731F0"/>
    <w:rsid w:val="00A84914"/>
    <w:rsid w:val="00AA45DF"/>
    <w:rsid w:val="00AA6E3A"/>
    <w:rsid w:val="00AB47D3"/>
    <w:rsid w:val="00AF22D4"/>
    <w:rsid w:val="00AF32AF"/>
    <w:rsid w:val="00B06AC9"/>
    <w:rsid w:val="00B07DC7"/>
    <w:rsid w:val="00B22BCB"/>
    <w:rsid w:val="00B26152"/>
    <w:rsid w:val="00B41E7B"/>
    <w:rsid w:val="00B42FC9"/>
    <w:rsid w:val="00B72F35"/>
    <w:rsid w:val="00B802AF"/>
    <w:rsid w:val="00B85720"/>
    <w:rsid w:val="00BA4DB5"/>
    <w:rsid w:val="00BB5379"/>
    <w:rsid w:val="00BC6AD9"/>
    <w:rsid w:val="00BD0F78"/>
    <w:rsid w:val="00BD4614"/>
    <w:rsid w:val="00BD6C6B"/>
    <w:rsid w:val="00BD7C48"/>
    <w:rsid w:val="00C06308"/>
    <w:rsid w:val="00C15801"/>
    <w:rsid w:val="00C17B64"/>
    <w:rsid w:val="00C25916"/>
    <w:rsid w:val="00C26561"/>
    <w:rsid w:val="00C3385A"/>
    <w:rsid w:val="00C47673"/>
    <w:rsid w:val="00C62216"/>
    <w:rsid w:val="00C75649"/>
    <w:rsid w:val="00C94AE3"/>
    <w:rsid w:val="00CA0636"/>
    <w:rsid w:val="00CA1E4B"/>
    <w:rsid w:val="00CD05A5"/>
    <w:rsid w:val="00CD267A"/>
    <w:rsid w:val="00CE0695"/>
    <w:rsid w:val="00D11BD9"/>
    <w:rsid w:val="00D27BE4"/>
    <w:rsid w:val="00D55B9C"/>
    <w:rsid w:val="00D71D84"/>
    <w:rsid w:val="00D74BD9"/>
    <w:rsid w:val="00D814DC"/>
    <w:rsid w:val="00D82AC5"/>
    <w:rsid w:val="00D97266"/>
    <w:rsid w:val="00DB6BB2"/>
    <w:rsid w:val="00DD2BCF"/>
    <w:rsid w:val="00E14649"/>
    <w:rsid w:val="00E162CD"/>
    <w:rsid w:val="00E17E6C"/>
    <w:rsid w:val="00E207F8"/>
    <w:rsid w:val="00E63CC0"/>
    <w:rsid w:val="00E70020"/>
    <w:rsid w:val="00F144A5"/>
    <w:rsid w:val="00F241CD"/>
    <w:rsid w:val="00F5347C"/>
    <w:rsid w:val="00F7369D"/>
    <w:rsid w:val="00F7656B"/>
    <w:rsid w:val="00F91081"/>
    <w:rsid w:val="00FA67EF"/>
    <w:rsid w:val="00FB2553"/>
    <w:rsid w:val="00FB26D4"/>
    <w:rsid w:val="00FD3B16"/>
    <w:rsid w:val="00FE55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91"/>
    <w:rPr>
      <w:rFonts w:ascii="Arial" w:eastAsia="Times New Roman" w:hAnsi="Arial"/>
      <w:sz w:val="24"/>
      <w:lang w:eastAsia="en-US"/>
    </w:rPr>
  </w:style>
  <w:style w:type="paragraph" w:styleId="Heading1">
    <w:name w:val="heading 1"/>
    <w:basedOn w:val="Normal"/>
    <w:next w:val="Normal"/>
    <w:link w:val="Heading1Char"/>
    <w:qFormat/>
    <w:rsid w:val="005D2291"/>
    <w:pPr>
      <w:keepNext/>
      <w:jc w:val="center"/>
      <w:outlineLvl w:val="0"/>
    </w:pPr>
    <w:rPr>
      <w:rFonts w:ascii="Times New Roman" w:hAnsi="Times New Roman"/>
      <w:b/>
      <w:bCs/>
      <w:sz w:val="28"/>
      <w:szCs w:val="24"/>
    </w:rPr>
  </w:style>
  <w:style w:type="paragraph" w:styleId="Heading2">
    <w:name w:val="heading 2"/>
    <w:basedOn w:val="Normal"/>
    <w:next w:val="Normal"/>
    <w:link w:val="Heading2Char"/>
    <w:qFormat/>
    <w:rsid w:val="005D2291"/>
    <w:pPr>
      <w:keepNext/>
      <w:spacing w:before="240" w:after="60"/>
      <w:outlineLvl w:val="1"/>
    </w:pPr>
    <w:rPr>
      <w:b/>
      <w:bCs/>
      <w:i/>
      <w:iCs/>
      <w:sz w:val="28"/>
      <w:szCs w:val="28"/>
    </w:rPr>
  </w:style>
  <w:style w:type="paragraph" w:styleId="Heading3">
    <w:name w:val="heading 3"/>
    <w:basedOn w:val="Normal"/>
    <w:next w:val="Normal"/>
    <w:link w:val="Heading3Char"/>
    <w:qFormat/>
    <w:rsid w:val="005D2291"/>
    <w:pPr>
      <w:keepNext/>
      <w:jc w:val="center"/>
      <w:outlineLvl w:val="2"/>
    </w:pPr>
    <w:rPr>
      <w:rFonts w:ascii="Times New Roman" w:hAnsi="Times New Roman"/>
      <w:b/>
      <w:bCs/>
      <w:sz w:val="36"/>
      <w:szCs w:val="24"/>
    </w:rPr>
  </w:style>
  <w:style w:type="paragraph" w:styleId="Heading5">
    <w:name w:val="heading 5"/>
    <w:basedOn w:val="Normal"/>
    <w:next w:val="Normal"/>
    <w:link w:val="Heading5Char"/>
    <w:qFormat/>
    <w:rsid w:val="005D2291"/>
    <w:pPr>
      <w:keepNext/>
      <w:numPr>
        <w:numId w:val="1"/>
      </w:numPr>
      <w:outlineLvl w:val="4"/>
    </w:pPr>
    <w:rPr>
      <w:rFonts w:cs="Arial"/>
      <w:b/>
      <w:bCs/>
      <w:sz w:val="28"/>
      <w:szCs w:val="24"/>
    </w:rPr>
  </w:style>
  <w:style w:type="paragraph" w:styleId="Heading6">
    <w:name w:val="heading 6"/>
    <w:basedOn w:val="Normal"/>
    <w:next w:val="Normal"/>
    <w:link w:val="Heading6Char"/>
    <w:qFormat/>
    <w:rsid w:val="005D2291"/>
    <w:pPr>
      <w:keepNext/>
      <w:outlineLvl w:val="5"/>
    </w:pPr>
    <w:rPr>
      <w:rFonts w:cs="Arial"/>
      <w:b/>
      <w:bCs/>
      <w:szCs w:val="24"/>
      <w:lang w:val="en-GB"/>
    </w:rPr>
  </w:style>
  <w:style w:type="paragraph" w:styleId="Heading7">
    <w:name w:val="heading 7"/>
    <w:basedOn w:val="Normal"/>
    <w:next w:val="Normal"/>
    <w:link w:val="Heading7Char"/>
    <w:qFormat/>
    <w:rsid w:val="005D2291"/>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5D2291"/>
    <w:pPr>
      <w:keepNext/>
      <w:jc w:val="center"/>
      <w:outlineLvl w:val="7"/>
    </w:pPr>
    <w:rPr>
      <w:b/>
      <w:sz w:val="32"/>
    </w:rPr>
  </w:style>
  <w:style w:type="paragraph" w:styleId="Heading9">
    <w:name w:val="heading 9"/>
    <w:basedOn w:val="Normal"/>
    <w:next w:val="Normal"/>
    <w:link w:val="Heading9Char"/>
    <w:qFormat/>
    <w:rsid w:val="005D2291"/>
    <w:pPr>
      <w:keepNext/>
      <w:ind w:left="720"/>
      <w:outlineLvl w:val="8"/>
    </w:pPr>
    <w:rPr>
      <w:rFonts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29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5D2291"/>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5D2291"/>
    <w:rPr>
      <w:rFonts w:ascii="Times New Roman" w:eastAsia="Times New Roman" w:hAnsi="Times New Roman" w:cs="Times New Roman"/>
      <w:b/>
      <w:bCs/>
      <w:sz w:val="36"/>
      <w:szCs w:val="24"/>
    </w:rPr>
  </w:style>
  <w:style w:type="character" w:customStyle="1" w:styleId="Heading5Char">
    <w:name w:val="Heading 5 Char"/>
    <w:basedOn w:val="DefaultParagraphFont"/>
    <w:link w:val="Heading5"/>
    <w:rsid w:val="005D2291"/>
    <w:rPr>
      <w:rFonts w:ascii="Arial" w:eastAsia="Times New Roman" w:hAnsi="Arial" w:cs="Arial"/>
      <w:b/>
      <w:bCs/>
      <w:sz w:val="28"/>
      <w:szCs w:val="24"/>
    </w:rPr>
  </w:style>
  <w:style w:type="character" w:customStyle="1" w:styleId="Heading6Char">
    <w:name w:val="Heading 6 Char"/>
    <w:basedOn w:val="DefaultParagraphFont"/>
    <w:link w:val="Heading6"/>
    <w:rsid w:val="005D2291"/>
    <w:rPr>
      <w:rFonts w:ascii="Arial" w:eastAsia="Times New Roman" w:hAnsi="Arial" w:cs="Arial"/>
      <w:b/>
      <w:bCs/>
      <w:sz w:val="24"/>
      <w:szCs w:val="24"/>
      <w:lang w:val="en-GB"/>
    </w:rPr>
  </w:style>
  <w:style w:type="character" w:customStyle="1" w:styleId="Heading7Char">
    <w:name w:val="Heading 7 Char"/>
    <w:basedOn w:val="DefaultParagraphFont"/>
    <w:link w:val="Heading7"/>
    <w:rsid w:val="005D229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D2291"/>
    <w:rPr>
      <w:rFonts w:ascii="Arial" w:eastAsia="Times New Roman" w:hAnsi="Arial" w:cs="Times New Roman"/>
      <w:b/>
      <w:sz w:val="32"/>
      <w:szCs w:val="20"/>
    </w:rPr>
  </w:style>
  <w:style w:type="character" w:customStyle="1" w:styleId="Heading9Char">
    <w:name w:val="Heading 9 Char"/>
    <w:basedOn w:val="DefaultParagraphFont"/>
    <w:link w:val="Heading9"/>
    <w:rsid w:val="005D2291"/>
    <w:rPr>
      <w:rFonts w:ascii="Arial" w:eastAsia="Times New Roman" w:hAnsi="Arial" w:cs="Arial"/>
      <w:b/>
      <w:bCs/>
      <w:sz w:val="24"/>
      <w:szCs w:val="24"/>
      <w:lang w:val="en-GB"/>
    </w:rPr>
  </w:style>
  <w:style w:type="paragraph" w:styleId="Header">
    <w:name w:val="header"/>
    <w:basedOn w:val="Normal"/>
    <w:link w:val="HeaderChar"/>
    <w:rsid w:val="005D2291"/>
    <w:pPr>
      <w:tabs>
        <w:tab w:val="center" w:pos="4320"/>
        <w:tab w:val="right" w:pos="8640"/>
      </w:tabs>
    </w:pPr>
    <w:rPr>
      <w:rFonts w:ascii="Times New Roman" w:hAnsi="Times New Roman"/>
      <w:szCs w:val="24"/>
      <w:lang w:val="en-GB"/>
    </w:rPr>
  </w:style>
  <w:style w:type="character" w:customStyle="1" w:styleId="HeaderChar">
    <w:name w:val="Header Char"/>
    <w:basedOn w:val="DefaultParagraphFont"/>
    <w:link w:val="Header"/>
    <w:rsid w:val="005D229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5D2291"/>
    <w:pPr>
      <w:ind w:left="720"/>
    </w:pPr>
    <w:rPr>
      <w:rFonts w:cs="Arial"/>
      <w:szCs w:val="24"/>
      <w:lang w:val="en-GB"/>
    </w:rPr>
  </w:style>
  <w:style w:type="character" w:customStyle="1" w:styleId="BodyTextIndentChar">
    <w:name w:val="Body Text Indent Char"/>
    <w:basedOn w:val="DefaultParagraphFont"/>
    <w:link w:val="BodyTextIndent"/>
    <w:rsid w:val="005D2291"/>
    <w:rPr>
      <w:rFonts w:ascii="Arial" w:eastAsia="Times New Roman" w:hAnsi="Arial" w:cs="Arial"/>
      <w:sz w:val="24"/>
      <w:szCs w:val="24"/>
      <w:lang w:val="en-GB"/>
    </w:rPr>
  </w:style>
  <w:style w:type="paragraph" w:styleId="BodyText">
    <w:name w:val="Body Text"/>
    <w:basedOn w:val="Normal"/>
    <w:link w:val="BodyTextChar"/>
    <w:rsid w:val="005D2291"/>
    <w:pPr>
      <w:tabs>
        <w:tab w:val="center" w:pos="5580"/>
      </w:tabs>
      <w:jc w:val="center"/>
    </w:pPr>
    <w:rPr>
      <w:b/>
      <w:bCs/>
      <w:sz w:val="32"/>
      <w:lang w:val="en-GB"/>
    </w:rPr>
  </w:style>
  <w:style w:type="character" w:customStyle="1" w:styleId="BodyTextChar">
    <w:name w:val="Body Text Char"/>
    <w:basedOn w:val="DefaultParagraphFont"/>
    <w:link w:val="BodyText"/>
    <w:rsid w:val="005D2291"/>
    <w:rPr>
      <w:rFonts w:ascii="Arial" w:eastAsia="Times New Roman" w:hAnsi="Arial" w:cs="Times New Roman"/>
      <w:b/>
      <w:bCs/>
      <w:sz w:val="32"/>
      <w:szCs w:val="20"/>
      <w:lang w:val="en-GB"/>
    </w:rPr>
  </w:style>
  <w:style w:type="paragraph" w:customStyle="1" w:styleId="Default">
    <w:name w:val="Default"/>
    <w:rsid w:val="005D2291"/>
    <w:pPr>
      <w:widowControl w:val="0"/>
      <w:autoSpaceDE w:val="0"/>
      <w:autoSpaceDN w:val="0"/>
      <w:adjustRightInd w:val="0"/>
    </w:pPr>
    <w:rPr>
      <w:rFonts w:ascii="Arial" w:eastAsia="Times New Roman" w:hAnsi="Arial" w:cs="Arial"/>
      <w:color w:val="000000"/>
      <w:sz w:val="24"/>
      <w:szCs w:val="24"/>
      <w:lang w:eastAsia="en-US"/>
    </w:rPr>
  </w:style>
  <w:style w:type="paragraph" w:styleId="Title">
    <w:name w:val="Title"/>
    <w:basedOn w:val="Normal"/>
    <w:link w:val="TitleChar"/>
    <w:qFormat/>
    <w:rsid w:val="005D2291"/>
    <w:pPr>
      <w:jc w:val="center"/>
    </w:pPr>
    <w:rPr>
      <w:rFonts w:ascii="Times New Roman" w:hAnsi="Times New Roman"/>
      <w:b/>
      <w:sz w:val="32"/>
    </w:rPr>
  </w:style>
  <w:style w:type="character" w:customStyle="1" w:styleId="TitleChar">
    <w:name w:val="Title Char"/>
    <w:basedOn w:val="DefaultParagraphFont"/>
    <w:link w:val="Title"/>
    <w:rsid w:val="005D2291"/>
    <w:rPr>
      <w:rFonts w:ascii="Times New Roman" w:eastAsia="Times New Roman" w:hAnsi="Times New Roman" w:cs="Times New Roman"/>
      <w:b/>
      <w:sz w:val="32"/>
      <w:szCs w:val="20"/>
    </w:rPr>
  </w:style>
  <w:style w:type="character" w:styleId="Hyperlink">
    <w:name w:val="Hyperlink"/>
    <w:basedOn w:val="DefaultParagraphFont"/>
    <w:rsid w:val="005D2291"/>
    <w:rPr>
      <w:color w:val="0000FF"/>
      <w:u w:val="single"/>
    </w:rPr>
  </w:style>
  <w:style w:type="paragraph" w:styleId="Footer">
    <w:name w:val="footer"/>
    <w:basedOn w:val="Normal"/>
    <w:link w:val="FooterChar"/>
    <w:rsid w:val="005D2291"/>
    <w:pPr>
      <w:tabs>
        <w:tab w:val="center" w:pos="4320"/>
        <w:tab w:val="right" w:pos="8640"/>
      </w:tabs>
    </w:pPr>
  </w:style>
  <w:style w:type="character" w:customStyle="1" w:styleId="FooterChar">
    <w:name w:val="Footer Char"/>
    <w:basedOn w:val="DefaultParagraphFont"/>
    <w:link w:val="Footer"/>
    <w:rsid w:val="005D2291"/>
    <w:rPr>
      <w:rFonts w:ascii="Arial" w:eastAsia="Times New Roman" w:hAnsi="Arial" w:cs="Times New Roman"/>
      <w:sz w:val="24"/>
      <w:szCs w:val="20"/>
    </w:rPr>
  </w:style>
  <w:style w:type="character" w:styleId="PageNumber">
    <w:name w:val="page number"/>
    <w:basedOn w:val="DefaultParagraphFont"/>
    <w:rsid w:val="005D2291"/>
  </w:style>
  <w:style w:type="paragraph" w:styleId="BalloonText">
    <w:name w:val="Balloon Text"/>
    <w:basedOn w:val="Normal"/>
    <w:link w:val="BalloonTextChar"/>
    <w:uiPriority w:val="99"/>
    <w:semiHidden/>
    <w:unhideWhenUsed/>
    <w:rsid w:val="005D2291"/>
    <w:rPr>
      <w:rFonts w:ascii="Tahoma" w:hAnsi="Tahoma" w:cs="Tahoma"/>
      <w:sz w:val="16"/>
      <w:szCs w:val="16"/>
    </w:rPr>
  </w:style>
  <w:style w:type="character" w:customStyle="1" w:styleId="BalloonTextChar">
    <w:name w:val="Balloon Text Char"/>
    <w:basedOn w:val="DefaultParagraphFont"/>
    <w:link w:val="BalloonText"/>
    <w:uiPriority w:val="99"/>
    <w:semiHidden/>
    <w:rsid w:val="005D2291"/>
    <w:rPr>
      <w:rFonts w:ascii="Tahoma" w:eastAsia="Times New Roman" w:hAnsi="Tahoma" w:cs="Tahoma"/>
      <w:sz w:val="16"/>
      <w:szCs w:val="16"/>
    </w:rPr>
  </w:style>
  <w:style w:type="paragraph" w:styleId="ListParagraph">
    <w:name w:val="List Paragraph"/>
    <w:basedOn w:val="Normal"/>
    <w:uiPriority w:val="34"/>
    <w:qFormat/>
    <w:rsid w:val="00505159"/>
    <w:pPr>
      <w:ind w:left="720"/>
      <w:contextualSpacing/>
    </w:pPr>
  </w:style>
  <w:style w:type="paragraph" w:styleId="BodyText2">
    <w:name w:val="Body Text 2"/>
    <w:basedOn w:val="Normal"/>
    <w:link w:val="BodyText2Char"/>
    <w:rsid w:val="00056DF0"/>
    <w:pPr>
      <w:spacing w:after="120" w:line="480" w:lineRule="auto"/>
    </w:pPr>
    <w:rPr>
      <w:rFonts w:ascii="Verdana" w:eastAsia="SimSun" w:hAnsi="Verdana"/>
      <w:szCs w:val="24"/>
      <w:lang w:val="en-CA"/>
    </w:rPr>
  </w:style>
  <w:style w:type="character" w:customStyle="1" w:styleId="BodyText2Char">
    <w:name w:val="Body Text 2 Char"/>
    <w:basedOn w:val="DefaultParagraphFont"/>
    <w:link w:val="BodyText2"/>
    <w:rsid w:val="00056DF0"/>
    <w:rPr>
      <w:rFonts w:ascii="Verdana" w:eastAsia="SimSun" w:hAnsi="Verdana"/>
      <w:sz w:val="24"/>
      <w:szCs w:val="24"/>
      <w:lang w:val="en-CA" w:eastAsia="en-US"/>
    </w:rPr>
  </w:style>
  <w:style w:type="paragraph" w:styleId="NoSpacing">
    <w:name w:val="No Spacing"/>
    <w:link w:val="NoSpacingChar"/>
    <w:uiPriority w:val="1"/>
    <w:qFormat/>
    <w:rsid w:val="00A40FDA"/>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40FDA"/>
    <w:rPr>
      <w:rFonts w:asciiTheme="minorHAnsi" w:eastAsiaTheme="minorEastAsia" w:hAnsiTheme="minorHAnsi" w:cstheme="minorBidi"/>
      <w:sz w:val="22"/>
      <w:szCs w:val="22"/>
      <w:lang w:eastAsia="en-US"/>
    </w:rPr>
  </w:style>
  <w:style w:type="paragraph" w:styleId="NormalWeb">
    <w:name w:val="Normal (Web)"/>
    <w:basedOn w:val="Normal"/>
    <w:uiPriority w:val="99"/>
    <w:rsid w:val="006940B0"/>
    <w:pPr>
      <w:spacing w:before="100" w:beforeAutospacing="1" w:after="100" w:afterAutospacing="1"/>
    </w:pPr>
    <w:rPr>
      <w:rFonts w:ascii="Times New Roman" w:eastAsia="SimSun" w:hAnsi="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91"/>
    <w:rPr>
      <w:rFonts w:ascii="Arial" w:eastAsia="Times New Roman" w:hAnsi="Arial"/>
      <w:sz w:val="24"/>
      <w:lang w:eastAsia="en-US"/>
    </w:rPr>
  </w:style>
  <w:style w:type="paragraph" w:styleId="Heading1">
    <w:name w:val="heading 1"/>
    <w:basedOn w:val="Normal"/>
    <w:next w:val="Normal"/>
    <w:link w:val="Heading1Char"/>
    <w:qFormat/>
    <w:rsid w:val="005D2291"/>
    <w:pPr>
      <w:keepNext/>
      <w:jc w:val="center"/>
      <w:outlineLvl w:val="0"/>
    </w:pPr>
    <w:rPr>
      <w:rFonts w:ascii="Times New Roman" w:hAnsi="Times New Roman"/>
      <w:b/>
      <w:bCs/>
      <w:sz w:val="28"/>
      <w:szCs w:val="24"/>
    </w:rPr>
  </w:style>
  <w:style w:type="paragraph" w:styleId="Heading2">
    <w:name w:val="heading 2"/>
    <w:basedOn w:val="Normal"/>
    <w:next w:val="Normal"/>
    <w:link w:val="Heading2Char"/>
    <w:qFormat/>
    <w:rsid w:val="005D2291"/>
    <w:pPr>
      <w:keepNext/>
      <w:spacing w:before="240" w:after="60"/>
      <w:outlineLvl w:val="1"/>
    </w:pPr>
    <w:rPr>
      <w:b/>
      <w:bCs/>
      <w:i/>
      <w:iCs/>
      <w:sz w:val="28"/>
      <w:szCs w:val="28"/>
    </w:rPr>
  </w:style>
  <w:style w:type="paragraph" w:styleId="Heading3">
    <w:name w:val="heading 3"/>
    <w:basedOn w:val="Normal"/>
    <w:next w:val="Normal"/>
    <w:link w:val="Heading3Char"/>
    <w:qFormat/>
    <w:rsid w:val="005D2291"/>
    <w:pPr>
      <w:keepNext/>
      <w:jc w:val="center"/>
      <w:outlineLvl w:val="2"/>
    </w:pPr>
    <w:rPr>
      <w:rFonts w:ascii="Times New Roman" w:hAnsi="Times New Roman"/>
      <w:b/>
      <w:bCs/>
      <w:sz w:val="36"/>
      <w:szCs w:val="24"/>
    </w:rPr>
  </w:style>
  <w:style w:type="paragraph" w:styleId="Heading5">
    <w:name w:val="heading 5"/>
    <w:basedOn w:val="Normal"/>
    <w:next w:val="Normal"/>
    <w:link w:val="Heading5Char"/>
    <w:qFormat/>
    <w:rsid w:val="005D2291"/>
    <w:pPr>
      <w:keepNext/>
      <w:numPr>
        <w:numId w:val="1"/>
      </w:numPr>
      <w:outlineLvl w:val="4"/>
    </w:pPr>
    <w:rPr>
      <w:rFonts w:cs="Arial"/>
      <w:b/>
      <w:bCs/>
      <w:sz w:val="28"/>
      <w:szCs w:val="24"/>
    </w:rPr>
  </w:style>
  <w:style w:type="paragraph" w:styleId="Heading6">
    <w:name w:val="heading 6"/>
    <w:basedOn w:val="Normal"/>
    <w:next w:val="Normal"/>
    <w:link w:val="Heading6Char"/>
    <w:qFormat/>
    <w:rsid w:val="005D2291"/>
    <w:pPr>
      <w:keepNext/>
      <w:outlineLvl w:val="5"/>
    </w:pPr>
    <w:rPr>
      <w:rFonts w:cs="Arial"/>
      <w:b/>
      <w:bCs/>
      <w:szCs w:val="24"/>
      <w:lang w:val="en-GB"/>
    </w:rPr>
  </w:style>
  <w:style w:type="paragraph" w:styleId="Heading7">
    <w:name w:val="heading 7"/>
    <w:basedOn w:val="Normal"/>
    <w:next w:val="Normal"/>
    <w:link w:val="Heading7Char"/>
    <w:qFormat/>
    <w:rsid w:val="005D2291"/>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5D2291"/>
    <w:pPr>
      <w:keepNext/>
      <w:jc w:val="center"/>
      <w:outlineLvl w:val="7"/>
    </w:pPr>
    <w:rPr>
      <w:b/>
      <w:sz w:val="32"/>
    </w:rPr>
  </w:style>
  <w:style w:type="paragraph" w:styleId="Heading9">
    <w:name w:val="heading 9"/>
    <w:basedOn w:val="Normal"/>
    <w:next w:val="Normal"/>
    <w:link w:val="Heading9Char"/>
    <w:qFormat/>
    <w:rsid w:val="005D2291"/>
    <w:pPr>
      <w:keepNext/>
      <w:ind w:left="720"/>
      <w:outlineLvl w:val="8"/>
    </w:pPr>
    <w:rPr>
      <w:rFonts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29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5D2291"/>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5D2291"/>
    <w:rPr>
      <w:rFonts w:ascii="Times New Roman" w:eastAsia="Times New Roman" w:hAnsi="Times New Roman" w:cs="Times New Roman"/>
      <w:b/>
      <w:bCs/>
      <w:sz w:val="36"/>
      <w:szCs w:val="24"/>
    </w:rPr>
  </w:style>
  <w:style w:type="character" w:customStyle="1" w:styleId="Heading5Char">
    <w:name w:val="Heading 5 Char"/>
    <w:basedOn w:val="DefaultParagraphFont"/>
    <w:link w:val="Heading5"/>
    <w:rsid w:val="005D2291"/>
    <w:rPr>
      <w:rFonts w:ascii="Arial" w:eastAsia="Times New Roman" w:hAnsi="Arial" w:cs="Arial"/>
      <w:b/>
      <w:bCs/>
      <w:sz w:val="28"/>
      <w:szCs w:val="24"/>
    </w:rPr>
  </w:style>
  <w:style w:type="character" w:customStyle="1" w:styleId="Heading6Char">
    <w:name w:val="Heading 6 Char"/>
    <w:basedOn w:val="DefaultParagraphFont"/>
    <w:link w:val="Heading6"/>
    <w:rsid w:val="005D2291"/>
    <w:rPr>
      <w:rFonts w:ascii="Arial" w:eastAsia="Times New Roman" w:hAnsi="Arial" w:cs="Arial"/>
      <w:b/>
      <w:bCs/>
      <w:sz w:val="24"/>
      <w:szCs w:val="24"/>
      <w:lang w:val="en-GB"/>
    </w:rPr>
  </w:style>
  <w:style w:type="character" w:customStyle="1" w:styleId="Heading7Char">
    <w:name w:val="Heading 7 Char"/>
    <w:basedOn w:val="DefaultParagraphFont"/>
    <w:link w:val="Heading7"/>
    <w:rsid w:val="005D229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D2291"/>
    <w:rPr>
      <w:rFonts w:ascii="Arial" w:eastAsia="Times New Roman" w:hAnsi="Arial" w:cs="Times New Roman"/>
      <w:b/>
      <w:sz w:val="32"/>
      <w:szCs w:val="20"/>
    </w:rPr>
  </w:style>
  <w:style w:type="character" w:customStyle="1" w:styleId="Heading9Char">
    <w:name w:val="Heading 9 Char"/>
    <w:basedOn w:val="DefaultParagraphFont"/>
    <w:link w:val="Heading9"/>
    <w:rsid w:val="005D2291"/>
    <w:rPr>
      <w:rFonts w:ascii="Arial" w:eastAsia="Times New Roman" w:hAnsi="Arial" w:cs="Arial"/>
      <w:b/>
      <w:bCs/>
      <w:sz w:val="24"/>
      <w:szCs w:val="24"/>
      <w:lang w:val="en-GB"/>
    </w:rPr>
  </w:style>
  <w:style w:type="paragraph" w:styleId="Header">
    <w:name w:val="header"/>
    <w:basedOn w:val="Normal"/>
    <w:link w:val="HeaderChar"/>
    <w:rsid w:val="005D2291"/>
    <w:pPr>
      <w:tabs>
        <w:tab w:val="center" w:pos="4320"/>
        <w:tab w:val="right" w:pos="8640"/>
      </w:tabs>
    </w:pPr>
    <w:rPr>
      <w:rFonts w:ascii="Times New Roman" w:hAnsi="Times New Roman"/>
      <w:szCs w:val="24"/>
      <w:lang w:val="en-GB"/>
    </w:rPr>
  </w:style>
  <w:style w:type="character" w:customStyle="1" w:styleId="HeaderChar">
    <w:name w:val="Header Char"/>
    <w:basedOn w:val="DefaultParagraphFont"/>
    <w:link w:val="Header"/>
    <w:rsid w:val="005D229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5D2291"/>
    <w:pPr>
      <w:ind w:left="720"/>
    </w:pPr>
    <w:rPr>
      <w:rFonts w:cs="Arial"/>
      <w:szCs w:val="24"/>
      <w:lang w:val="en-GB"/>
    </w:rPr>
  </w:style>
  <w:style w:type="character" w:customStyle="1" w:styleId="BodyTextIndentChar">
    <w:name w:val="Body Text Indent Char"/>
    <w:basedOn w:val="DefaultParagraphFont"/>
    <w:link w:val="BodyTextIndent"/>
    <w:rsid w:val="005D2291"/>
    <w:rPr>
      <w:rFonts w:ascii="Arial" w:eastAsia="Times New Roman" w:hAnsi="Arial" w:cs="Arial"/>
      <w:sz w:val="24"/>
      <w:szCs w:val="24"/>
      <w:lang w:val="en-GB"/>
    </w:rPr>
  </w:style>
  <w:style w:type="paragraph" w:styleId="BodyText">
    <w:name w:val="Body Text"/>
    <w:basedOn w:val="Normal"/>
    <w:link w:val="BodyTextChar"/>
    <w:rsid w:val="005D2291"/>
    <w:pPr>
      <w:tabs>
        <w:tab w:val="center" w:pos="5580"/>
      </w:tabs>
      <w:jc w:val="center"/>
    </w:pPr>
    <w:rPr>
      <w:b/>
      <w:bCs/>
      <w:sz w:val="32"/>
      <w:lang w:val="en-GB"/>
    </w:rPr>
  </w:style>
  <w:style w:type="character" w:customStyle="1" w:styleId="BodyTextChar">
    <w:name w:val="Body Text Char"/>
    <w:basedOn w:val="DefaultParagraphFont"/>
    <w:link w:val="BodyText"/>
    <w:rsid w:val="005D2291"/>
    <w:rPr>
      <w:rFonts w:ascii="Arial" w:eastAsia="Times New Roman" w:hAnsi="Arial" w:cs="Times New Roman"/>
      <w:b/>
      <w:bCs/>
      <w:sz w:val="32"/>
      <w:szCs w:val="20"/>
      <w:lang w:val="en-GB"/>
    </w:rPr>
  </w:style>
  <w:style w:type="paragraph" w:customStyle="1" w:styleId="Default">
    <w:name w:val="Default"/>
    <w:rsid w:val="005D2291"/>
    <w:pPr>
      <w:widowControl w:val="0"/>
      <w:autoSpaceDE w:val="0"/>
      <w:autoSpaceDN w:val="0"/>
      <w:adjustRightInd w:val="0"/>
    </w:pPr>
    <w:rPr>
      <w:rFonts w:ascii="Arial" w:eastAsia="Times New Roman" w:hAnsi="Arial" w:cs="Arial"/>
      <w:color w:val="000000"/>
      <w:sz w:val="24"/>
      <w:szCs w:val="24"/>
      <w:lang w:eastAsia="en-US"/>
    </w:rPr>
  </w:style>
  <w:style w:type="paragraph" w:styleId="Title">
    <w:name w:val="Title"/>
    <w:basedOn w:val="Normal"/>
    <w:link w:val="TitleChar"/>
    <w:qFormat/>
    <w:rsid w:val="005D2291"/>
    <w:pPr>
      <w:jc w:val="center"/>
    </w:pPr>
    <w:rPr>
      <w:rFonts w:ascii="Times New Roman" w:hAnsi="Times New Roman"/>
      <w:b/>
      <w:sz w:val="32"/>
    </w:rPr>
  </w:style>
  <w:style w:type="character" w:customStyle="1" w:styleId="TitleChar">
    <w:name w:val="Title Char"/>
    <w:basedOn w:val="DefaultParagraphFont"/>
    <w:link w:val="Title"/>
    <w:rsid w:val="005D2291"/>
    <w:rPr>
      <w:rFonts w:ascii="Times New Roman" w:eastAsia="Times New Roman" w:hAnsi="Times New Roman" w:cs="Times New Roman"/>
      <w:b/>
      <w:sz w:val="32"/>
      <w:szCs w:val="20"/>
    </w:rPr>
  </w:style>
  <w:style w:type="character" w:styleId="Hyperlink">
    <w:name w:val="Hyperlink"/>
    <w:basedOn w:val="DefaultParagraphFont"/>
    <w:rsid w:val="005D2291"/>
    <w:rPr>
      <w:color w:val="0000FF"/>
      <w:u w:val="single"/>
    </w:rPr>
  </w:style>
  <w:style w:type="paragraph" w:styleId="Footer">
    <w:name w:val="footer"/>
    <w:basedOn w:val="Normal"/>
    <w:link w:val="FooterChar"/>
    <w:rsid w:val="005D2291"/>
    <w:pPr>
      <w:tabs>
        <w:tab w:val="center" w:pos="4320"/>
        <w:tab w:val="right" w:pos="8640"/>
      </w:tabs>
    </w:pPr>
  </w:style>
  <w:style w:type="character" w:customStyle="1" w:styleId="FooterChar">
    <w:name w:val="Footer Char"/>
    <w:basedOn w:val="DefaultParagraphFont"/>
    <w:link w:val="Footer"/>
    <w:rsid w:val="005D2291"/>
    <w:rPr>
      <w:rFonts w:ascii="Arial" w:eastAsia="Times New Roman" w:hAnsi="Arial" w:cs="Times New Roman"/>
      <w:sz w:val="24"/>
      <w:szCs w:val="20"/>
    </w:rPr>
  </w:style>
  <w:style w:type="character" w:styleId="PageNumber">
    <w:name w:val="page number"/>
    <w:basedOn w:val="DefaultParagraphFont"/>
    <w:rsid w:val="005D2291"/>
  </w:style>
  <w:style w:type="paragraph" w:styleId="BalloonText">
    <w:name w:val="Balloon Text"/>
    <w:basedOn w:val="Normal"/>
    <w:link w:val="BalloonTextChar"/>
    <w:uiPriority w:val="99"/>
    <w:semiHidden/>
    <w:unhideWhenUsed/>
    <w:rsid w:val="005D2291"/>
    <w:rPr>
      <w:rFonts w:ascii="Tahoma" w:hAnsi="Tahoma" w:cs="Tahoma"/>
      <w:sz w:val="16"/>
      <w:szCs w:val="16"/>
    </w:rPr>
  </w:style>
  <w:style w:type="character" w:customStyle="1" w:styleId="BalloonTextChar">
    <w:name w:val="Balloon Text Char"/>
    <w:basedOn w:val="DefaultParagraphFont"/>
    <w:link w:val="BalloonText"/>
    <w:uiPriority w:val="99"/>
    <w:semiHidden/>
    <w:rsid w:val="005D2291"/>
    <w:rPr>
      <w:rFonts w:ascii="Tahoma" w:eastAsia="Times New Roman" w:hAnsi="Tahoma" w:cs="Tahoma"/>
      <w:sz w:val="16"/>
      <w:szCs w:val="16"/>
    </w:rPr>
  </w:style>
  <w:style w:type="paragraph" w:styleId="ListParagraph">
    <w:name w:val="List Paragraph"/>
    <w:basedOn w:val="Normal"/>
    <w:uiPriority w:val="34"/>
    <w:qFormat/>
    <w:rsid w:val="00505159"/>
    <w:pPr>
      <w:ind w:left="720"/>
      <w:contextualSpacing/>
    </w:pPr>
  </w:style>
  <w:style w:type="paragraph" w:styleId="BodyText2">
    <w:name w:val="Body Text 2"/>
    <w:basedOn w:val="Normal"/>
    <w:link w:val="BodyText2Char"/>
    <w:rsid w:val="00056DF0"/>
    <w:pPr>
      <w:spacing w:after="120" w:line="480" w:lineRule="auto"/>
    </w:pPr>
    <w:rPr>
      <w:rFonts w:ascii="Verdana" w:eastAsia="SimSun" w:hAnsi="Verdana"/>
      <w:szCs w:val="24"/>
      <w:lang w:val="en-CA"/>
    </w:rPr>
  </w:style>
  <w:style w:type="character" w:customStyle="1" w:styleId="BodyText2Char">
    <w:name w:val="Body Text 2 Char"/>
    <w:basedOn w:val="DefaultParagraphFont"/>
    <w:link w:val="BodyText2"/>
    <w:rsid w:val="00056DF0"/>
    <w:rPr>
      <w:rFonts w:ascii="Verdana" w:eastAsia="SimSun" w:hAnsi="Verdana"/>
      <w:sz w:val="24"/>
      <w:szCs w:val="24"/>
      <w:lang w:val="en-CA" w:eastAsia="en-US"/>
    </w:rPr>
  </w:style>
  <w:style w:type="paragraph" w:styleId="NoSpacing">
    <w:name w:val="No Spacing"/>
    <w:link w:val="NoSpacingChar"/>
    <w:uiPriority w:val="1"/>
    <w:qFormat/>
    <w:rsid w:val="00A40FDA"/>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40FDA"/>
    <w:rPr>
      <w:rFonts w:asciiTheme="minorHAnsi" w:eastAsiaTheme="minorEastAsia" w:hAnsiTheme="minorHAnsi" w:cstheme="minorBidi"/>
      <w:sz w:val="22"/>
      <w:szCs w:val="22"/>
      <w:lang w:eastAsia="en-US"/>
    </w:rPr>
  </w:style>
  <w:style w:type="paragraph" w:styleId="NormalWeb">
    <w:name w:val="Normal (Web)"/>
    <w:basedOn w:val="Normal"/>
    <w:uiPriority w:val="99"/>
    <w:rsid w:val="006940B0"/>
    <w:pPr>
      <w:spacing w:before="100" w:beforeAutospacing="1" w:after="100" w:afterAutospacing="1"/>
    </w:pPr>
    <w:rPr>
      <w:rFonts w:ascii="Times New Roman" w:eastAsia="SimSu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176">
      <w:bodyDiv w:val="1"/>
      <w:marLeft w:val="0"/>
      <w:marRight w:val="0"/>
      <w:marTop w:val="0"/>
      <w:marBottom w:val="0"/>
      <w:divBdr>
        <w:top w:val="none" w:sz="0" w:space="0" w:color="auto"/>
        <w:left w:val="none" w:sz="0" w:space="0" w:color="auto"/>
        <w:bottom w:val="none" w:sz="0" w:space="0" w:color="auto"/>
        <w:right w:val="none" w:sz="0" w:space="0" w:color="auto"/>
      </w:divBdr>
      <w:divsChild>
        <w:div w:id="739642322">
          <w:marLeft w:val="0"/>
          <w:marRight w:val="0"/>
          <w:marTop w:val="0"/>
          <w:marBottom w:val="0"/>
          <w:divBdr>
            <w:top w:val="none" w:sz="0" w:space="0" w:color="auto"/>
            <w:left w:val="none" w:sz="0" w:space="0" w:color="auto"/>
            <w:bottom w:val="none" w:sz="0" w:space="0" w:color="auto"/>
            <w:right w:val="none" w:sz="0" w:space="0" w:color="auto"/>
          </w:divBdr>
          <w:divsChild>
            <w:div w:id="470027249">
              <w:marLeft w:val="0"/>
              <w:marRight w:val="0"/>
              <w:marTop w:val="0"/>
              <w:marBottom w:val="0"/>
              <w:divBdr>
                <w:top w:val="none" w:sz="0" w:space="0" w:color="auto"/>
                <w:left w:val="none" w:sz="0" w:space="0" w:color="auto"/>
                <w:bottom w:val="none" w:sz="0" w:space="0" w:color="auto"/>
                <w:right w:val="none" w:sz="0" w:space="0" w:color="auto"/>
              </w:divBdr>
              <w:divsChild>
                <w:div w:id="41408731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1175">
      <w:bodyDiv w:val="1"/>
      <w:marLeft w:val="0"/>
      <w:marRight w:val="0"/>
      <w:marTop w:val="0"/>
      <w:marBottom w:val="0"/>
      <w:divBdr>
        <w:top w:val="none" w:sz="0" w:space="0" w:color="auto"/>
        <w:left w:val="none" w:sz="0" w:space="0" w:color="auto"/>
        <w:bottom w:val="none" w:sz="0" w:space="0" w:color="auto"/>
        <w:right w:val="none" w:sz="0" w:space="0" w:color="auto"/>
      </w:divBdr>
      <w:divsChild>
        <w:div w:id="1227955060">
          <w:marLeft w:val="0"/>
          <w:marRight w:val="0"/>
          <w:marTop w:val="0"/>
          <w:marBottom w:val="0"/>
          <w:divBdr>
            <w:top w:val="none" w:sz="0" w:space="0" w:color="auto"/>
            <w:left w:val="none" w:sz="0" w:space="0" w:color="auto"/>
            <w:bottom w:val="none" w:sz="0" w:space="0" w:color="auto"/>
            <w:right w:val="none" w:sz="0" w:space="0" w:color="auto"/>
          </w:divBdr>
        </w:div>
      </w:divsChild>
    </w:div>
    <w:div w:id="18406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aledge.msu.edu/index.asp" TargetMode="External"/><Relationship Id="rId18" Type="http://schemas.openxmlformats.org/officeDocument/2006/relationships/hyperlink" Target="http://www.beri.com/" TargetMode="External"/><Relationship Id="rId26" Type="http://schemas.openxmlformats.org/officeDocument/2006/relationships/hyperlink" Target="http://www.unesco.org/culture/worldreport/html_eng/tables2.shtml" TargetMode="External"/><Relationship Id="rId39" Type="http://schemas.openxmlformats.org/officeDocument/2006/relationships/hyperlink" Target="http://wvs.isr.umich.edu/" TargetMode="External"/><Relationship Id="rId3" Type="http://schemas.openxmlformats.org/officeDocument/2006/relationships/styles" Target="styles.xml"/><Relationship Id="rId21" Type="http://schemas.openxmlformats.org/officeDocument/2006/relationships/hyperlink" Target="http://www.anth.ucalgary.ca/afstgp/Links.html" TargetMode="External"/><Relationship Id="rId34" Type="http://schemas.openxmlformats.org/officeDocument/2006/relationships/hyperlink" Target="http://www.infobel.com/teldir/default.asp" TargetMode="External"/><Relationship Id="rId42" Type="http://schemas.openxmlformats.org/officeDocument/2006/relationships/hyperlink" Target="http://www.mala.ca/business/pdfs/QuoteUnquoteReferencing.pdf" TargetMode="External"/><Relationship Id="rId7" Type="http://schemas.openxmlformats.org/officeDocument/2006/relationships/footnotes" Target="footnotes.xml"/><Relationship Id="rId12" Type="http://schemas.openxmlformats.org/officeDocument/2006/relationships/hyperlink" Target="mailto:darren.paproski@viu.ca" TargetMode="External"/><Relationship Id="rId17" Type="http://schemas.openxmlformats.org/officeDocument/2006/relationships/hyperlink" Target="http://www.eiu.com/" TargetMode="External"/><Relationship Id="rId25" Type="http://schemas.openxmlformats.org/officeDocument/2006/relationships/hyperlink" Target="http://wvs.isr.umich.edu/" TargetMode="External"/><Relationship Id="rId33" Type="http://schemas.openxmlformats.org/officeDocument/2006/relationships/hyperlink" Target="http://www1.kompass.com/kinl/index.html" TargetMode="External"/><Relationship Id="rId38" Type="http://schemas.openxmlformats.org/officeDocument/2006/relationships/hyperlink" Target="http://www.worldopinion.com/" TargetMode="External"/><Relationship Id="rId2" Type="http://schemas.openxmlformats.org/officeDocument/2006/relationships/numbering" Target="numbering.xml"/><Relationship Id="rId16" Type="http://schemas.openxmlformats.org/officeDocument/2006/relationships/hyperlink" Target="http://www.ibrc.business.ku.edu/" TargetMode="External"/><Relationship Id="rId20" Type="http://schemas.openxmlformats.org/officeDocument/2006/relationships/hyperlink" Target="http://www.imf.org/" TargetMode="External"/><Relationship Id="rId29" Type="http://schemas.openxmlformats.org/officeDocument/2006/relationships/hyperlink" Target="http://www.loc.gov/law/guide/guideindex.html" TargetMode="External"/><Relationship Id="rId41" Type="http://schemas.openxmlformats.org/officeDocument/2006/relationships/hyperlink" Target="http://www.mala.ca/business/resources.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reas.gov/offices/enforcement/ofac/map/eolinks.shtml" TargetMode="External"/><Relationship Id="rId32" Type="http://schemas.openxmlformats.org/officeDocument/2006/relationships/hyperlink" Target="http://www.hoovers.com/" TargetMode="External"/><Relationship Id="rId37" Type="http://schemas.openxmlformats.org/officeDocument/2006/relationships/hyperlink" Target="http://www.amazon.com" TargetMode="External"/><Relationship Id="rId40" Type="http://schemas.openxmlformats.org/officeDocument/2006/relationships/hyperlink" Target="http://www.wto.org/english/tratop_e/region_e/region_e.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ia.gov/cia/publications/factbook/index.html" TargetMode="External"/><Relationship Id="rId23" Type="http://schemas.openxmlformats.org/officeDocument/2006/relationships/hyperlink" Target="http://www.adminet.com/westeur/" TargetMode="External"/><Relationship Id="rId28" Type="http://schemas.openxmlformats.org/officeDocument/2006/relationships/hyperlink" Target="http://www.uis.unesco.org/en/stats/statistics/indicators/indic0.htm" TargetMode="External"/><Relationship Id="rId36" Type="http://schemas.openxmlformats.org/officeDocument/2006/relationships/hyperlink" Target="http://strategis.ic.gc.ca/sc_coinf/engdoc/homepage.html" TargetMode="External"/><Relationship Id="rId10" Type="http://schemas.openxmlformats.org/officeDocument/2006/relationships/footer" Target="footer1.xml"/><Relationship Id="rId19" Type="http://schemas.openxmlformats.org/officeDocument/2006/relationships/hyperlink" Target="http://www.prsgroup.com/" TargetMode="External"/><Relationship Id="rId31" Type="http://schemas.openxmlformats.org/officeDocument/2006/relationships/hyperlink" Target="http://www.pwcglobal.com/gx/eng/about/ind/index.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xport.gov" TargetMode="External"/><Relationship Id="rId22" Type="http://schemas.openxmlformats.org/officeDocument/2006/relationships/hyperlink" Target="http://www.culturecanada.gc.ca/index_e.cfm" TargetMode="External"/><Relationship Id="rId27" Type="http://schemas.openxmlformats.org/officeDocument/2006/relationships/hyperlink" Target="http://www.un.org/Pubs/CyberSchoolBus/infonation/e_infonation.htm" TargetMode="External"/><Relationship Id="rId30" Type="http://schemas.openxmlformats.org/officeDocument/2006/relationships/hyperlink" Target="http://www.ita.doc.gov/td/td_home/tdhome.html" TargetMode="External"/><Relationship Id="rId35" Type="http://schemas.openxmlformats.org/officeDocument/2006/relationships/hyperlink" Target="http://www.europages.net/" TargetMode="External"/><Relationship Id="rId43" Type="http://schemas.openxmlformats.org/officeDocument/2006/relationships/hyperlink" Target="http://www.mala.ca/business/pdfs/SpeedyGuidetoHarvardReferenc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68F9D-8F4C-45E5-8F83-D4E49724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4681</Words>
  <Characters>26686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31305</CharactersWithSpaces>
  <SharedDoc>false</SharedDoc>
  <HLinks>
    <vt:vector size="18" baseType="variant">
      <vt:variant>
        <vt:i4>5373979</vt:i4>
      </vt:variant>
      <vt:variant>
        <vt:i4>6</vt:i4>
      </vt:variant>
      <vt:variant>
        <vt:i4>0</vt:i4>
      </vt:variant>
      <vt:variant>
        <vt:i4>5</vt:i4>
      </vt:variant>
      <vt:variant>
        <vt:lpwstr>http://www.mala.ca/business/pdfs/SpeedyGuidetoHarvardReferencing.pdf</vt:lpwstr>
      </vt:variant>
      <vt:variant>
        <vt:lpwstr/>
      </vt:variant>
      <vt:variant>
        <vt:i4>5570562</vt:i4>
      </vt:variant>
      <vt:variant>
        <vt:i4>3</vt:i4>
      </vt:variant>
      <vt:variant>
        <vt:i4>0</vt:i4>
      </vt:variant>
      <vt:variant>
        <vt:i4>5</vt:i4>
      </vt:variant>
      <vt:variant>
        <vt:lpwstr>http://www.mala.ca/business/pdfs/QuoteUnquoteReferencing.pdf</vt:lpwstr>
      </vt:variant>
      <vt:variant>
        <vt:lpwstr/>
      </vt:variant>
      <vt:variant>
        <vt:i4>393235</vt:i4>
      </vt:variant>
      <vt:variant>
        <vt:i4>0</vt:i4>
      </vt:variant>
      <vt:variant>
        <vt:i4>0</vt:i4>
      </vt:variant>
      <vt:variant>
        <vt:i4>5</vt:i4>
      </vt:variant>
      <vt:variant>
        <vt:lpwstr>http://www.mala.ca/business/resources.asp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chuankarp</dc:creator>
  <cp:lastModifiedBy>weaverd</cp:lastModifiedBy>
  <cp:revision>2</cp:revision>
  <cp:lastPrinted>2012-09-04T22:02:00Z</cp:lastPrinted>
  <dcterms:created xsi:type="dcterms:W3CDTF">2013-02-04T16:05:00Z</dcterms:created>
  <dcterms:modified xsi:type="dcterms:W3CDTF">2013-02-04T16:05:00Z</dcterms:modified>
</cp:coreProperties>
</file>