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A08BD" w14:textId="77777777" w:rsidR="00040EC8" w:rsidRPr="00000B75" w:rsidRDefault="009343BE" w:rsidP="00000B75">
      <w:pPr>
        <w:pStyle w:val="Title"/>
        <w:rPr>
          <w:rFonts w:ascii="Calibri" w:hAnsi="Calibri"/>
          <w:b w:val="0"/>
          <w:sz w:val="22"/>
          <w:szCs w:val="22"/>
        </w:rPr>
      </w:pPr>
      <w:r w:rsidRPr="00000B75">
        <w:rPr>
          <w:rFonts w:ascii="Calibri" w:hAnsi="Calibri"/>
          <w:b w:val="0"/>
          <w:sz w:val="22"/>
          <w:szCs w:val="22"/>
        </w:rPr>
        <w:t>Vancouver Island University</w:t>
      </w:r>
    </w:p>
    <w:p w14:paraId="493A08BE" w14:textId="77777777" w:rsidR="00040EC8" w:rsidRPr="00000B75" w:rsidRDefault="00040EC8" w:rsidP="00000B75">
      <w:pPr>
        <w:jc w:val="center"/>
        <w:rPr>
          <w:rFonts w:ascii="Calibri" w:hAnsi="Calibri"/>
          <w:sz w:val="22"/>
          <w:szCs w:val="22"/>
        </w:rPr>
      </w:pPr>
      <w:r w:rsidRPr="00000B75">
        <w:rPr>
          <w:rFonts w:ascii="Calibri" w:hAnsi="Calibri"/>
          <w:sz w:val="22"/>
          <w:szCs w:val="22"/>
        </w:rPr>
        <w:t xml:space="preserve">Faculty of Management ~~ </w:t>
      </w:r>
      <w:hyperlink r:id="rId7" w:history="1">
        <w:r w:rsidRPr="00000B75">
          <w:rPr>
            <w:rStyle w:val="Hyperlink"/>
            <w:rFonts w:ascii="Calibri" w:hAnsi="Calibri"/>
            <w:sz w:val="22"/>
            <w:szCs w:val="22"/>
          </w:rPr>
          <w:t>http://www.viu.ca/management/</w:t>
        </w:r>
      </w:hyperlink>
    </w:p>
    <w:p w14:paraId="493A08BF" w14:textId="1F0FCF2D" w:rsidR="00750B96" w:rsidRPr="001E2947" w:rsidRDefault="00750B96" w:rsidP="00000B75">
      <w:pPr>
        <w:jc w:val="center"/>
        <w:rPr>
          <w:rFonts w:ascii="Calibri" w:eastAsia="PMingLiU" w:hAnsi="Calibri"/>
          <w:b/>
          <w:sz w:val="22"/>
          <w:szCs w:val="24"/>
          <w:lang w:val="en-CA"/>
        </w:rPr>
      </w:pPr>
      <w:r w:rsidRPr="001E2947">
        <w:rPr>
          <w:rFonts w:ascii="Calibri" w:eastAsia="PMingLiU" w:hAnsi="Calibri"/>
          <w:b/>
          <w:sz w:val="22"/>
          <w:szCs w:val="24"/>
          <w:lang w:val="en-CA"/>
        </w:rPr>
        <w:t>STRATEGIC MARKETING – MARK 460-S</w:t>
      </w:r>
      <w:r w:rsidRPr="001E2947">
        <w:rPr>
          <w:rFonts w:ascii="Calibri" w:eastAsia="PMingLiU" w:hAnsi="Calibri" w:hint="eastAsia"/>
          <w:b/>
          <w:sz w:val="22"/>
          <w:szCs w:val="24"/>
          <w:lang w:val="en-CA" w:eastAsia="zh-TW"/>
        </w:rPr>
        <w:t>1</w:t>
      </w:r>
      <w:r w:rsidR="00AB1156">
        <w:rPr>
          <w:rFonts w:ascii="Calibri" w:eastAsia="PMingLiU" w:hAnsi="Calibri"/>
          <w:b/>
          <w:sz w:val="22"/>
          <w:szCs w:val="24"/>
          <w:lang w:val="en-CA" w:eastAsia="zh-TW"/>
        </w:rPr>
        <w:t>9</w:t>
      </w:r>
      <w:r w:rsidRPr="001E2947">
        <w:rPr>
          <w:rFonts w:ascii="Calibri" w:eastAsia="PMingLiU" w:hAnsi="Calibri"/>
          <w:b/>
          <w:sz w:val="22"/>
          <w:szCs w:val="24"/>
          <w:lang w:val="en-CA"/>
        </w:rPr>
        <w:t>N01</w:t>
      </w:r>
    </w:p>
    <w:p w14:paraId="493A08C0" w14:textId="743B625B" w:rsidR="00750B96" w:rsidRPr="00000B75" w:rsidRDefault="00750B96" w:rsidP="00000B75">
      <w:pPr>
        <w:jc w:val="center"/>
        <w:rPr>
          <w:rFonts w:ascii="Calibri" w:eastAsia="PMingLiU" w:hAnsi="Calibri"/>
          <w:sz w:val="22"/>
          <w:szCs w:val="24"/>
          <w:lang w:val="en-CA" w:eastAsia="zh-TW"/>
        </w:rPr>
      </w:pPr>
      <w:r w:rsidRPr="00000B75">
        <w:rPr>
          <w:rFonts w:ascii="Calibri" w:eastAsia="PMingLiU" w:hAnsi="Calibri"/>
          <w:sz w:val="22"/>
          <w:szCs w:val="24"/>
          <w:lang w:val="en-CA"/>
        </w:rPr>
        <w:t>Spring 20</w:t>
      </w:r>
      <w:r w:rsidRPr="00000B75">
        <w:rPr>
          <w:rFonts w:ascii="Calibri" w:eastAsia="PMingLiU" w:hAnsi="Calibri" w:hint="eastAsia"/>
          <w:sz w:val="22"/>
          <w:szCs w:val="24"/>
          <w:lang w:val="en-CA" w:eastAsia="zh-TW"/>
        </w:rPr>
        <w:t>1</w:t>
      </w:r>
      <w:r w:rsidR="00AB1156">
        <w:rPr>
          <w:rFonts w:ascii="Calibri" w:eastAsia="PMingLiU" w:hAnsi="Calibri"/>
          <w:sz w:val="22"/>
          <w:szCs w:val="24"/>
          <w:lang w:val="en-CA" w:eastAsia="zh-TW"/>
        </w:rPr>
        <w:t>9</w:t>
      </w:r>
    </w:p>
    <w:p w14:paraId="493A08C1" w14:textId="77777777" w:rsidR="00750B96" w:rsidRPr="00000B75" w:rsidRDefault="00750B96" w:rsidP="00750B96">
      <w:pPr>
        <w:rPr>
          <w:rFonts w:ascii="Calibri" w:hAnsi="Calibri"/>
          <w:sz w:val="22"/>
          <w:szCs w:val="22"/>
        </w:rPr>
      </w:pPr>
      <w:r w:rsidRPr="00000B75">
        <w:rPr>
          <w:rFonts w:ascii="Calibri" w:hAnsi="Calibri"/>
          <w:b/>
          <w:bCs/>
          <w:sz w:val="22"/>
          <w:szCs w:val="22"/>
        </w:rPr>
        <w:t>Instructor</w:t>
      </w:r>
      <w:r w:rsidRPr="00000B75">
        <w:rPr>
          <w:rFonts w:ascii="Calibri" w:hAnsi="Calibri"/>
          <w:sz w:val="22"/>
          <w:szCs w:val="22"/>
        </w:rPr>
        <w:tab/>
      </w:r>
      <w:r w:rsidR="00944380" w:rsidRPr="00000B75">
        <w:rPr>
          <w:rFonts w:ascii="Calibri" w:hAnsi="Calibri"/>
          <w:sz w:val="22"/>
          <w:szCs w:val="22"/>
        </w:rPr>
        <w:tab/>
      </w:r>
      <w:r w:rsidRPr="00000B75">
        <w:rPr>
          <w:rFonts w:ascii="Calibri" w:hAnsi="Calibri"/>
          <w:sz w:val="22"/>
          <w:szCs w:val="22"/>
        </w:rPr>
        <w:t>Duane Weaver</w:t>
      </w:r>
    </w:p>
    <w:p w14:paraId="493A08C2" w14:textId="77777777" w:rsidR="00750B96" w:rsidRPr="00000B75" w:rsidRDefault="00750B96" w:rsidP="00750B96">
      <w:pPr>
        <w:rPr>
          <w:rFonts w:ascii="Calibri" w:hAnsi="Calibri"/>
          <w:sz w:val="22"/>
          <w:szCs w:val="22"/>
        </w:rPr>
      </w:pPr>
      <w:r w:rsidRPr="00000B75">
        <w:rPr>
          <w:rFonts w:ascii="Calibri" w:hAnsi="Calibri"/>
          <w:b/>
          <w:bCs/>
          <w:sz w:val="22"/>
          <w:szCs w:val="22"/>
        </w:rPr>
        <w:t>Office</w:t>
      </w:r>
      <w:r w:rsidRPr="00000B75">
        <w:rPr>
          <w:rFonts w:ascii="Calibri" w:hAnsi="Calibri"/>
          <w:b/>
          <w:bCs/>
          <w:sz w:val="22"/>
          <w:szCs w:val="22"/>
        </w:rPr>
        <w:tab/>
      </w:r>
      <w:r w:rsidRPr="00000B75">
        <w:rPr>
          <w:rFonts w:ascii="Calibri" w:hAnsi="Calibri"/>
          <w:sz w:val="22"/>
          <w:szCs w:val="22"/>
        </w:rPr>
        <w:tab/>
      </w:r>
      <w:r w:rsidR="00944380" w:rsidRPr="00000B75">
        <w:rPr>
          <w:rFonts w:ascii="Calibri" w:hAnsi="Calibri"/>
          <w:sz w:val="22"/>
          <w:szCs w:val="22"/>
        </w:rPr>
        <w:tab/>
      </w:r>
      <w:proofErr w:type="spellStart"/>
      <w:r w:rsidRPr="00000B75">
        <w:rPr>
          <w:rFonts w:ascii="Calibri" w:hAnsi="Calibri"/>
          <w:sz w:val="22"/>
          <w:szCs w:val="22"/>
        </w:rPr>
        <w:t>Bldg</w:t>
      </w:r>
      <w:proofErr w:type="spellEnd"/>
      <w:r w:rsidRPr="00000B75">
        <w:rPr>
          <w:rFonts w:ascii="Calibri" w:hAnsi="Calibri"/>
          <w:sz w:val="22"/>
          <w:szCs w:val="22"/>
        </w:rPr>
        <w:t xml:space="preserve"> 250, Room 448</w:t>
      </w:r>
    </w:p>
    <w:p w14:paraId="493A08C3" w14:textId="77777777" w:rsidR="00750B96" w:rsidRPr="00000B75" w:rsidRDefault="00750B96" w:rsidP="00750B96">
      <w:pPr>
        <w:rPr>
          <w:rFonts w:ascii="Calibri" w:hAnsi="Calibri"/>
          <w:sz w:val="22"/>
          <w:szCs w:val="22"/>
        </w:rPr>
      </w:pPr>
      <w:r w:rsidRPr="00000B75">
        <w:rPr>
          <w:rFonts w:ascii="Calibri" w:hAnsi="Calibri"/>
          <w:b/>
          <w:bCs/>
          <w:sz w:val="22"/>
          <w:szCs w:val="22"/>
        </w:rPr>
        <w:t>Phone</w:t>
      </w:r>
      <w:r w:rsidRPr="00000B75">
        <w:rPr>
          <w:rFonts w:ascii="Calibri" w:hAnsi="Calibri"/>
          <w:sz w:val="22"/>
          <w:szCs w:val="22"/>
        </w:rPr>
        <w:t xml:space="preserve"> </w:t>
      </w:r>
      <w:r w:rsidRPr="00000B75">
        <w:rPr>
          <w:rFonts w:ascii="Calibri" w:hAnsi="Calibri"/>
          <w:sz w:val="22"/>
          <w:szCs w:val="22"/>
        </w:rPr>
        <w:tab/>
      </w:r>
      <w:r w:rsidRPr="00000B75">
        <w:rPr>
          <w:rFonts w:ascii="Calibri" w:hAnsi="Calibri"/>
          <w:sz w:val="22"/>
          <w:szCs w:val="22"/>
        </w:rPr>
        <w:tab/>
      </w:r>
      <w:r w:rsidR="00944380" w:rsidRPr="00000B75">
        <w:rPr>
          <w:rFonts w:ascii="Calibri" w:hAnsi="Calibri"/>
          <w:sz w:val="22"/>
          <w:szCs w:val="22"/>
        </w:rPr>
        <w:tab/>
      </w:r>
      <w:r w:rsidRPr="00000B75">
        <w:rPr>
          <w:rFonts w:ascii="Calibri" w:hAnsi="Calibri"/>
          <w:sz w:val="22"/>
          <w:szCs w:val="22"/>
        </w:rPr>
        <w:t>250-753-3245, local 2601</w:t>
      </w:r>
    </w:p>
    <w:p w14:paraId="493A08C4" w14:textId="77777777" w:rsidR="00750B96" w:rsidRPr="00000B75" w:rsidRDefault="00750B96" w:rsidP="00750B96">
      <w:pPr>
        <w:rPr>
          <w:rFonts w:ascii="Calibri" w:hAnsi="Calibri"/>
          <w:sz w:val="22"/>
          <w:szCs w:val="22"/>
        </w:rPr>
      </w:pPr>
      <w:r w:rsidRPr="00000B75">
        <w:rPr>
          <w:rFonts w:ascii="Calibri" w:hAnsi="Calibri"/>
          <w:b/>
          <w:bCs/>
          <w:sz w:val="22"/>
          <w:szCs w:val="22"/>
        </w:rPr>
        <w:t>Email</w:t>
      </w:r>
      <w:r w:rsidRPr="00000B75">
        <w:rPr>
          <w:rFonts w:ascii="Calibri" w:hAnsi="Calibri"/>
          <w:sz w:val="22"/>
          <w:szCs w:val="22"/>
        </w:rPr>
        <w:tab/>
      </w:r>
      <w:r w:rsidRPr="00000B75">
        <w:rPr>
          <w:rFonts w:ascii="Calibri" w:hAnsi="Calibri"/>
          <w:sz w:val="22"/>
          <w:szCs w:val="22"/>
        </w:rPr>
        <w:tab/>
      </w:r>
      <w:r w:rsidR="00944380" w:rsidRPr="00000B75">
        <w:rPr>
          <w:rFonts w:ascii="Calibri" w:hAnsi="Calibri"/>
          <w:sz w:val="22"/>
          <w:szCs w:val="22"/>
        </w:rPr>
        <w:tab/>
      </w:r>
      <w:hyperlink r:id="rId8" w:history="1">
        <w:r w:rsidR="00944380" w:rsidRPr="00000B75">
          <w:rPr>
            <w:rStyle w:val="Hyperlink"/>
            <w:rFonts w:ascii="Calibri" w:hAnsi="Calibri"/>
            <w:sz w:val="22"/>
            <w:szCs w:val="22"/>
          </w:rPr>
          <w:t>duane.weaver@viu.ca</w:t>
        </w:r>
      </w:hyperlink>
      <w:r w:rsidRPr="00000B75">
        <w:rPr>
          <w:rFonts w:ascii="Calibri" w:hAnsi="Calibri"/>
          <w:sz w:val="22"/>
          <w:szCs w:val="22"/>
        </w:rPr>
        <w:t xml:space="preserve"> </w:t>
      </w:r>
      <w:r w:rsidRPr="00000B75">
        <w:rPr>
          <w:rFonts w:ascii="Calibri" w:hAnsi="Calibri"/>
          <w:i/>
          <w:sz w:val="22"/>
          <w:szCs w:val="22"/>
        </w:rPr>
        <w:t>(best method of contact)</w:t>
      </w:r>
    </w:p>
    <w:p w14:paraId="493A08C5" w14:textId="402F89BE" w:rsidR="00350EE8" w:rsidRPr="00E77DF9" w:rsidRDefault="00750B96" w:rsidP="00350EE8">
      <w:pPr>
        <w:rPr>
          <w:rFonts w:ascii="Calibri" w:hAnsi="Calibri"/>
          <w:sz w:val="22"/>
          <w:szCs w:val="22"/>
        </w:rPr>
      </w:pPr>
      <w:r w:rsidRPr="00000B75">
        <w:rPr>
          <w:rFonts w:ascii="Calibri" w:hAnsi="Calibri"/>
          <w:b/>
          <w:bCs/>
          <w:sz w:val="22"/>
          <w:szCs w:val="22"/>
        </w:rPr>
        <w:t>Office Hours</w:t>
      </w:r>
      <w:r w:rsidRPr="00000B75">
        <w:rPr>
          <w:rFonts w:ascii="Calibri" w:hAnsi="Calibri"/>
          <w:sz w:val="22"/>
          <w:szCs w:val="22"/>
        </w:rPr>
        <w:tab/>
      </w:r>
      <w:r w:rsidR="009163F8" w:rsidRPr="00000B75">
        <w:rPr>
          <w:rFonts w:ascii="Calibri" w:hAnsi="Calibri"/>
          <w:sz w:val="22"/>
          <w:szCs w:val="22"/>
        </w:rPr>
        <w:tab/>
      </w:r>
      <w:r w:rsidR="00AB1156">
        <w:rPr>
          <w:rFonts w:ascii="Calibri" w:hAnsi="Calibri"/>
          <w:sz w:val="22"/>
          <w:szCs w:val="22"/>
        </w:rPr>
        <w:t xml:space="preserve">Mondays, </w:t>
      </w:r>
      <w:r w:rsidR="008518C6">
        <w:rPr>
          <w:rFonts w:ascii="Calibri" w:hAnsi="Calibri"/>
          <w:sz w:val="22"/>
          <w:szCs w:val="22"/>
        </w:rPr>
        <w:t>Tuesdays</w:t>
      </w:r>
      <w:r w:rsidR="00AB1156">
        <w:rPr>
          <w:rFonts w:ascii="Calibri" w:hAnsi="Calibri"/>
          <w:sz w:val="22"/>
          <w:szCs w:val="22"/>
        </w:rPr>
        <w:t xml:space="preserve"> and Wednesdays</w:t>
      </w:r>
      <w:r w:rsidR="008518C6">
        <w:rPr>
          <w:rFonts w:ascii="Calibri" w:hAnsi="Calibri"/>
          <w:sz w:val="22"/>
          <w:szCs w:val="22"/>
        </w:rPr>
        <w:t xml:space="preserve"> </w:t>
      </w:r>
      <w:r w:rsidR="00AB1156">
        <w:rPr>
          <w:rFonts w:ascii="Calibri" w:hAnsi="Calibri"/>
          <w:sz w:val="22"/>
          <w:szCs w:val="22"/>
        </w:rPr>
        <w:t>13</w:t>
      </w:r>
      <w:r w:rsidR="004C4499">
        <w:rPr>
          <w:rFonts w:ascii="Calibri" w:hAnsi="Calibri"/>
          <w:sz w:val="22"/>
          <w:szCs w:val="22"/>
        </w:rPr>
        <w:t>:</w:t>
      </w:r>
      <w:r w:rsidR="00AB1156">
        <w:rPr>
          <w:rFonts w:ascii="Calibri" w:hAnsi="Calibri"/>
          <w:sz w:val="22"/>
          <w:szCs w:val="22"/>
        </w:rPr>
        <w:t>0</w:t>
      </w:r>
      <w:r w:rsidR="004C4499">
        <w:rPr>
          <w:rFonts w:ascii="Calibri" w:hAnsi="Calibri"/>
          <w:sz w:val="22"/>
          <w:szCs w:val="22"/>
        </w:rPr>
        <w:t>0-1</w:t>
      </w:r>
      <w:r w:rsidR="00AB1156">
        <w:rPr>
          <w:rFonts w:ascii="Calibri" w:hAnsi="Calibri"/>
          <w:sz w:val="22"/>
          <w:szCs w:val="22"/>
        </w:rPr>
        <w:t>4</w:t>
      </w:r>
      <w:r w:rsidR="004C4499">
        <w:rPr>
          <w:rFonts w:ascii="Calibri" w:hAnsi="Calibri"/>
          <w:sz w:val="22"/>
          <w:szCs w:val="22"/>
        </w:rPr>
        <w:t>:</w:t>
      </w:r>
      <w:r w:rsidR="00610870">
        <w:rPr>
          <w:rFonts w:ascii="Calibri" w:hAnsi="Calibri"/>
          <w:sz w:val="22"/>
          <w:szCs w:val="22"/>
        </w:rPr>
        <w:t>0</w:t>
      </w:r>
      <w:r w:rsidR="004C4499">
        <w:rPr>
          <w:rFonts w:ascii="Calibri" w:hAnsi="Calibri"/>
          <w:sz w:val="22"/>
          <w:szCs w:val="22"/>
        </w:rPr>
        <w:t xml:space="preserve">0 </w:t>
      </w:r>
      <w:r w:rsidR="00350EE8">
        <w:rPr>
          <w:rFonts w:ascii="Calibri" w:hAnsi="Calibri"/>
          <w:sz w:val="22"/>
          <w:szCs w:val="22"/>
        </w:rPr>
        <w:t>or by appointment</w:t>
      </w:r>
    </w:p>
    <w:p w14:paraId="493A08C6" w14:textId="77777777" w:rsidR="00750B96" w:rsidRPr="00000B75" w:rsidRDefault="00750B96" w:rsidP="00000B75">
      <w:pPr>
        <w:rPr>
          <w:rFonts w:ascii="Calibri" w:hAnsi="Calibri"/>
          <w:bCs/>
          <w:sz w:val="22"/>
          <w:szCs w:val="22"/>
        </w:rPr>
      </w:pPr>
      <w:r w:rsidRPr="00000B75">
        <w:rPr>
          <w:rFonts w:ascii="Calibri" w:hAnsi="Calibri"/>
          <w:b/>
          <w:bCs/>
          <w:sz w:val="22"/>
          <w:szCs w:val="22"/>
        </w:rPr>
        <w:t>Class Website</w:t>
      </w:r>
      <w:r w:rsidR="00944380" w:rsidRPr="00000B75">
        <w:rPr>
          <w:rFonts w:ascii="Calibri" w:hAnsi="Calibri"/>
          <w:sz w:val="22"/>
          <w:szCs w:val="22"/>
        </w:rPr>
        <w:tab/>
      </w:r>
      <w:r w:rsidR="00000B75">
        <w:rPr>
          <w:rFonts w:ascii="Calibri" w:hAnsi="Calibri"/>
          <w:sz w:val="22"/>
          <w:szCs w:val="22"/>
        </w:rPr>
        <w:tab/>
      </w:r>
      <w:hyperlink r:id="rId9" w:history="1">
        <w:r w:rsidR="002F11A3" w:rsidRPr="00000B75">
          <w:rPr>
            <w:rStyle w:val="Hyperlink"/>
            <w:rFonts w:ascii="Calibri" w:hAnsi="Calibri"/>
            <w:bCs/>
            <w:sz w:val="22"/>
            <w:szCs w:val="22"/>
          </w:rPr>
          <w:t>http://web.viu.ca/weaverd/mark460</w:t>
        </w:r>
      </w:hyperlink>
    </w:p>
    <w:p w14:paraId="493A08C7" w14:textId="77777777" w:rsidR="00750B96" w:rsidRPr="00000B75" w:rsidRDefault="00750B96" w:rsidP="00000B75">
      <w:pPr>
        <w:rPr>
          <w:rFonts w:ascii="Calibri" w:hAnsi="Calibri"/>
          <w:b/>
          <w:bCs/>
          <w:sz w:val="22"/>
          <w:szCs w:val="22"/>
        </w:rPr>
      </w:pPr>
    </w:p>
    <w:p w14:paraId="493A08C8" w14:textId="34D4D214" w:rsidR="00857302" w:rsidRDefault="00750B96" w:rsidP="00857302">
      <w:pPr>
        <w:ind w:left="2160" w:hanging="2160"/>
        <w:rPr>
          <w:rFonts w:ascii="Calibri" w:hAnsi="Calibri" w:cs="Arial"/>
          <w:sz w:val="22"/>
          <w:szCs w:val="22"/>
        </w:rPr>
      </w:pPr>
      <w:r w:rsidRPr="00000B75">
        <w:rPr>
          <w:rFonts w:ascii="Calibri" w:hAnsi="Calibri"/>
          <w:b/>
          <w:bCs/>
          <w:sz w:val="22"/>
          <w:szCs w:val="22"/>
        </w:rPr>
        <w:t>Course Schedule</w:t>
      </w:r>
      <w:r w:rsidR="00944380" w:rsidRPr="00000B75">
        <w:rPr>
          <w:rFonts w:ascii="Calibri" w:hAnsi="Calibri"/>
          <w:sz w:val="22"/>
          <w:szCs w:val="22"/>
        </w:rPr>
        <w:tab/>
      </w:r>
      <w:r w:rsidRPr="00000B75">
        <w:rPr>
          <w:rFonts w:ascii="Calibri" w:hAnsi="Calibri" w:cs="Arial"/>
          <w:sz w:val="22"/>
          <w:szCs w:val="22"/>
        </w:rPr>
        <w:t>Lecture</w:t>
      </w:r>
      <w:r w:rsidR="00FC7B02" w:rsidRPr="00000B75">
        <w:rPr>
          <w:rFonts w:ascii="Calibri" w:hAnsi="Calibri" w:cs="Arial"/>
          <w:sz w:val="22"/>
          <w:szCs w:val="22"/>
        </w:rPr>
        <w:t>/Seminar</w:t>
      </w:r>
      <w:r w:rsidR="00716AB1">
        <w:rPr>
          <w:rFonts w:ascii="Calibri" w:hAnsi="Calibri" w:cs="Arial"/>
          <w:sz w:val="22"/>
          <w:szCs w:val="22"/>
        </w:rPr>
        <w:t>:</w:t>
      </w:r>
      <w:r w:rsidR="00857302">
        <w:rPr>
          <w:rFonts w:ascii="Calibri" w:hAnsi="Calibri" w:cs="Arial"/>
          <w:sz w:val="22"/>
          <w:szCs w:val="22"/>
        </w:rPr>
        <w:tab/>
      </w:r>
      <w:r w:rsidR="00857302" w:rsidRPr="00857302">
        <w:rPr>
          <w:rFonts w:ascii="Calibri" w:hAnsi="Calibri" w:cs="Arial"/>
          <w:b/>
          <w:sz w:val="22"/>
          <w:szCs w:val="22"/>
        </w:rPr>
        <w:t>B</w:t>
      </w:r>
      <w:r w:rsidR="00857302">
        <w:rPr>
          <w:rFonts w:ascii="Calibri" w:hAnsi="Calibri" w:cs="Arial"/>
          <w:b/>
          <w:sz w:val="22"/>
          <w:szCs w:val="22"/>
        </w:rPr>
        <w:t>2</w:t>
      </w:r>
      <w:r w:rsidR="004C4499">
        <w:rPr>
          <w:rFonts w:ascii="Calibri" w:hAnsi="Calibri" w:cs="Arial"/>
          <w:b/>
          <w:sz w:val="22"/>
          <w:szCs w:val="22"/>
        </w:rPr>
        <w:t>5</w:t>
      </w:r>
      <w:r w:rsidR="00875B46">
        <w:rPr>
          <w:rFonts w:ascii="Calibri" w:hAnsi="Calibri" w:cs="Arial"/>
          <w:b/>
          <w:sz w:val="22"/>
          <w:szCs w:val="22"/>
        </w:rPr>
        <w:t>5</w:t>
      </w:r>
      <w:r w:rsidR="00857302">
        <w:rPr>
          <w:rFonts w:ascii="Calibri" w:hAnsi="Calibri" w:cs="Arial"/>
          <w:b/>
          <w:sz w:val="22"/>
          <w:szCs w:val="22"/>
        </w:rPr>
        <w:t>-R</w:t>
      </w:r>
      <w:r w:rsidR="00875B46">
        <w:rPr>
          <w:rFonts w:ascii="Calibri" w:hAnsi="Calibri" w:cs="Arial"/>
          <w:b/>
          <w:sz w:val="22"/>
          <w:szCs w:val="22"/>
        </w:rPr>
        <w:t>1</w:t>
      </w:r>
      <w:r w:rsidR="00AB1156">
        <w:rPr>
          <w:rFonts w:ascii="Calibri" w:hAnsi="Calibri" w:cs="Arial"/>
          <w:b/>
          <w:sz w:val="22"/>
          <w:szCs w:val="22"/>
        </w:rPr>
        <w:t>5</w:t>
      </w:r>
      <w:r w:rsidR="00875B46">
        <w:rPr>
          <w:rFonts w:ascii="Calibri" w:hAnsi="Calibri" w:cs="Arial"/>
          <w:b/>
          <w:sz w:val="22"/>
          <w:szCs w:val="22"/>
        </w:rPr>
        <w:t>5</w:t>
      </w:r>
      <w:r w:rsidR="00857302">
        <w:rPr>
          <w:rFonts w:ascii="Calibri" w:hAnsi="Calibri" w:cs="Arial"/>
          <w:b/>
          <w:sz w:val="22"/>
          <w:szCs w:val="22"/>
        </w:rPr>
        <w:t xml:space="preserve"> </w:t>
      </w:r>
      <w:r w:rsidR="00857302" w:rsidRPr="00857302">
        <w:rPr>
          <w:rFonts w:ascii="Calibri" w:hAnsi="Calibri" w:cs="Arial"/>
          <w:sz w:val="22"/>
          <w:szCs w:val="22"/>
        </w:rPr>
        <w:t>–</w:t>
      </w:r>
      <w:r w:rsidR="00AB1156">
        <w:rPr>
          <w:rFonts w:ascii="Calibri" w:hAnsi="Calibri" w:cs="Arial"/>
          <w:sz w:val="22"/>
          <w:szCs w:val="22"/>
        </w:rPr>
        <w:t>Mondays and Wednesdays</w:t>
      </w:r>
      <w:r w:rsidR="00857302">
        <w:rPr>
          <w:rFonts w:ascii="Calibri" w:hAnsi="Calibri" w:cs="Arial"/>
          <w:sz w:val="22"/>
          <w:szCs w:val="22"/>
        </w:rPr>
        <w:tab/>
      </w:r>
      <w:r w:rsidR="00CC627D">
        <w:rPr>
          <w:rFonts w:ascii="Calibri" w:hAnsi="Calibri" w:cs="Arial"/>
          <w:sz w:val="22"/>
          <w:szCs w:val="22"/>
        </w:rPr>
        <w:t>1</w:t>
      </w:r>
      <w:r w:rsidR="00875B46">
        <w:rPr>
          <w:rFonts w:ascii="Calibri" w:hAnsi="Calibri" w:cs="Arial"/>
          <w:sz w:val="22"/>
          <w:szCs w:val="22"/>
        </w:rPr>
        <w:t>1</w:t>
      </w:r>
      <w:r w:rsidR="00CC627D">
        <w:rPr>
          <w:rFonts w:ascii="Calibri" w:hAnsi="Calibri" w:cs="Arial"/>
          <w:sz w:val="22"/>
          <w:szCs w:val="22"/>
        </w:rPr>
        <w:t>:</w:t>
      </w:r>
      <w:r w:rsidR="004C4499">
        <w:rPr>
          <w:rFonts w:ascii="Calibri" w:hAnsi="Calibri" w:cs="Arial"/>
          <w:sz w:val="22"/>
          <w:szCs w:val="22"/>
        </w:rPr>
        <w:t>3</w:t>
      </w:r>
      <w:r w:rsidR="00857302" w:rsidRPr="00857302">
        <w:rPr>
          <w:rFonts w:ascii="Calibri" w:hAnsi="Calibri" w:cs="Arial"/>
          <w:sz w:val="22"/>
          <w:szCs w:val="22"/>
        </w:rPr>
        <w:t>0</w:t>
      </w:r>
      <w:r w:rsidR="00AB1156">
        <w:rPr>
          <w:rFonts w:ascii="Calibri" w:hAnsi="Calibri" w:cs="Arial"/>
          <w:sz w:val="22"/>
          <w:szCs w:val="22"/>
        </w:rPr>
        <w:t>-13:00</w:t>
      </w:r>
    </w:p>
    <w:p w14:paraId="3815759D" w14:textId="77777777" w:rsidR="00875B46" w:rsidRPr="00857302" w:rsidRDefault="00875B46" w:rsidP="00857302">
      <w:pPr>
        <w:ind w:left="2160" w:hanging="2160"/>
        <w:rPr>
          <w:rFonts w:ascii="Calibri" w:hAnsi="Calibri" w:cs="Arial"/>
          <w:sz w:val="22"/>
          <w:szCs w:val="22"/>
        </w:rPr>
      </w:pPr>
    </w:p>
    <w:p w14:paraId="493A08CB" w14:textId="77777777" w:rsidR="00750B96" w:rsidRPr="00000B75" w:rsidRDefault="00750B96" w:rsidP="00000B75">
      <w:pPr>
        <w:rPr>
          <w:rFonts w:ascii="Calibri" w:hAnsi="Calibri"/>
          <w:sz w:val="22"/>
          <w:szCs w:val="22"/>
        </w:rPr>
      </w:pPr>
      <w:r w:rsidRPr="00000B75">
        <w:rPr>
          <w:rFonts w:ascii="Calibri" w:hAnsi="Calibri"/>
          <w:b/>
          <w:bCs/>
          <w:sz w:val="22"/>
          <w:szCs w:val="22"/>
        </w:rPr>
        <w:t>Prerequisite</w:t>
      </w:r>
      <w:r w:rsidRPr="00000B75">
        <w:rPr>
          <w:rFonts w:ascii="Calibri" w:hAnsi="Calibri"/>
          <w:b/>
          <w:bCs/>
          <w:sz w:val="22"/>
          <w:szCs w:val="22"/>
        </w:rPr>
        <w:tab/>
      </w:r>
      <w:r w:rsidRPr="00000B75">
        <w:rPr>
          <w:rFonts w:ascii="Calibri" w:hAnsi="Calibri"/>
          <w:sz w:val="22"/>
          <w:szCs w:val="22"/>
        </w:rPr>
        <w:tab/>
      </w:r>
      <w:r w:rsidR="00FC7B02" w:rsidRPr="00000B75">
        <w:rPr>
          <w:rFonts w:ascii="Calibri" w:hAnsi="Calibri"/>
          <w:sz w:val="22"/>
          <w:szCs w:val="22"/>
        </w:rPr>
        <w:t xml:space="preserve">MARK 366 (Market Research) </w:t>
      </w:r>
      <w:r w:rsidR="00AC6307">
        <w:rPr>
          <w:rFonts w:ascii="Calibri" w:hAnsi="Calibri"/>
          <w:sz w:val="22"/>
          <w:szCs w:val="22"/>
        </w:rPr>
        <w:t xml:space="preserve">plus </w:t>
      </w:r>
      <w:r w:rsidR="00944380" w:rsidRPr="00000B75">
        <w:rPr>
          <w:rFonts w:ascii="Calibri" w:hAnsi="Calibri"/>
          <w:sz w:val="22"/>
          <w:szCs w:val="22"/>
        </w:rPr>
        <w:t>9</w:t>
      </w:r>
      <w:r w:rsidR="00FC7B02" w:rsidRPr="00000B75">
        <w:rPr>
          <w:rFonts w:ascii="Calibri" w:hAnsi="Calibri"/>
          <w:sz w:val="22"/>
          <w:szCs w:val="22"/>
        </w:rPr>
        <w:t xml:space="preserve"> </w:t>
      </w:r>
      <w:r w:rsidR="00AC6307">
        <w:rPr>
          <w:rFonts w:ascii="Calibri" w:hAnsi="Calibri"/>
          <w:sz w:val="22"/>
          <w:szCs w:val="22"/>
        </w:rPr>
        <w:t>additional upper-level marketing credits</w:t>
      </w:r>
    </w:p>
    <w:p w14:paraId="493A08CC" w14:textId="77777777" w:rsidR="00944380" w:rsidRPr="00000B75" w:rsidRDefault="00944380" w:rsidP="00000B75">
      <w:pPr>
        <w:rPr>
          <w:rFonts w:ascii="Calibri" w:hAnsi="Calibri"/>
          <w:sz w:val="22"/>
          <w:szCs w:val="22"/>
        </w:rPr>
      </w:pPr>
    </w:p>
    <w:p w14:paraId="493A08CD" w14:textId="77777777" w:rsidR="00AB7D68" w:rsidRDefault="00750B96" w:rsidP="00C3783C">
      <w:pPr>
        <w:ind w:left="2160" w:hanging="2160"/>
        <w:jc w:val="both"/>
        <w:rPr>
          <w:rFonts w:ascii="Calibri" w:hAnsi="Calibri" w:cs="Calibri"/>
          <w:color w:val="262626"/>
          <w:sz w:val="22"/>
          <w:szCs w:val="22"/>
        </w:rPr>
      </w:pPr>
      <w:r w:rsidRPr="00000B75">
        <w:rPr>
          <w:rFonts w:ascii="Calibri" w:hAnsi="Calibri"/>
          <w:b/>
          <w:sz w:val="22"/>
          <w:szCs w:val="22"/>
        </w:rPr>
        <w:t>Course Text</w:t>
      </w:r>
      <w:r w:rsidR="00B4090F">
        <w:rPr>
          <w:rFonts w:ascii="Calibri" w:hAnsi="Calibri"/>
          <w:b/>
          <w:sz w:val="22"/>
          <w:szCs w:val="22"/>
        </w:rPr>
        <w:t>s</w:t>
      </w:r>
      <w:r w:rsidR="009163F8" w:rsidRPr="00000B75">
        <w:rPr>
          <w:rFonts w:ascii="Calibri" w:hAnsi="Calibri"/>
          <w:b/>
          <w:sz w:val="22"/>
          <w:szCs w:val="22"/>
        </w:rPr>
        <w:t>:</w:t>
      </w:r>
      <w:r w:rsidR="00F41030">
        <w:rPr>
          <w:rFonts w:ascii="Calibri" w:hAnsi="Calibri"/>
          <w:sz w:val="22"/>
          <w:szCs w:val="22"/>
        </w:rPr>
        <w:t xml:space="preserve"> </w:t>
      </w:r>
      <w:r w:rsidR="00F41030">
        <w:rPr>
          <w:rFonts w:ascii="Calibri" w:hAnsi="Calibri"/>
          <w:sz w:val="22"/>
          <w:szCs w:val="22"/>
        </w:rPr>
        <w:tab/>
      </w:r>
      <w:r w:rsidR="00AB7D68" w:rsidRPr="002B0122">
        <w:rPr>
          <w:rFonts w:ascii="Calibri" w:hAnsi="Calibri" w:cs="Calibri"/>
          <w:color w:val="262626"/>
          <w:sz w:val="22"/>
          <w:szCs w:val="22"/>
        </w:rPr>
        <w:t>Walker, Jr. and John W. Mullins (201</w:t>
      </w:r>
      <w:r w:rsidR="00857302">
        <w:rPr>
          <w:rFonts w:ascii="Calibri" w:hAnsi="Calibri" w:cs="Calibri"/>
          <w:color w:val="262626"/>
          <w:sz w:val="22"/>
          <w:szCs w:val="22"/>
        </w:rPr>
        <w:t>3</w:t>
      </w:r>
      <w:r w:rsidR="00AB7D68" w:rsidRPr="002B0122">
        <w:rPr>
          <w:rFonts w:ascii="Calibri" w:hAnsi="Calibri" w:cs="Calibri"/>
          <w:color w:val="262626"/>
          <w:sz w:val="22"/>
          <w:szCs w:val="22"/>
        </w:rPr>
        <w:t xml:space="preserve">), </w:t>
      </w:r>
      <w:r w:rsidR="00AB7D68" w:rsidRPr="002B0122">
        <w:rPr>
          <w:rFonts w:ascii="Calibri" w:hAnsi="Calibri" w:cs="Calibri"/>
          <w:i/>
          <w:color w:val="262626"/>
          <w:sz w:val="22"/>
          <w:szCs w:val="22"/>
        </w:rPr>
        <w:t>Marketing Strategy: A Decision-focused Approach</w:t>
      </w:r>
      <w:r w:rsidR="00AB7D68" w:rsidRPr="002B0122">
        <w:rPr>
          <w:rFonts w:ascii="Calibri" w:hAnsi="Calibri" w:cs="Calibri"/>
          <w:color w:val="262626"/>
          <w:sz w:val="22"/>
          <w:szCs w:val="22"/>
        </w:rPr>
        <w:t xml:space="preserve">, </w:t>
      </w:r>
      <w:r w:rsidR="00857302">
        <w:rPr>
          <w:rFonts w:ascii="Calibri" w:hAnsi="Calibri" w:cs="Calibri"/>
          <w:color w:val="262626"/>
          <w:sz w:val="22"/>
          <w:szCs w:val="22"/>
        </w:rPr>
        <w:t>8</w:t>
      </w:r>
      <w:r w:rsidR="00AB7D68" w:rsidRPr="002B0122">
        <w:rPr>
          <w:rFonts w:ascii="Calibri" w:hAnsi="Calibri" w:cs="Calibri"/>
          <w:color w:val="262626"/>
          <w:sz w:val="22"/>
          <w:szCs w:val="22"/>
        </w:rPr>
        <w:t>th edition, New York, NY: McGraw-Hill.</w:t>
      </w:r>
      <w:r w:rsidR="00C3783C" w:rsidRPr="002B0122">
        <w:rPr>
          <w:rFonts w:ascii="Calibri" w:hAnsi="Calibri" w:cs="Calibri"/>
          <w:color w:val="262626"/>
          <w:sz w:val="22"/>
          <w:szCs w:val="22"/>
        </w:rPr>
        <w:t xml:space="preserve">  </w:t>
      </w:r>
      <w:r w:rsidR="00AB7D68" w:rsidRPr="002B0122">
        <w:rPr>
          <w:rFonts w:ascii="Calibri" w:hAnsi="Calibri" w:cs="Calibri"/>
          <w:color w:val="262626"/>
          <w:sz w:val="22"/>
          <w:szCs w:val="22"/>
        </w:rPr>
        <w:t>ISBN: 978 007 338 1152</w:t>
      </w:r>
    </w:p>
    <w:p w14:paraId="493A08CE" w14:textId="77777777" w:rsidR="003C7FD8" w:rsidRDefault="003C7FD8" w:rsidP="00C3783C">
      <w:pPr>
        <w:ind w:left="2160" w:hanging="2160"/>
        <w:jc w:val="both"/>
        <w:rPr>
          <w:rFonts w:ascii="Calibri" w:hAnsi="Calibri" w:cs="Calibri"/>
          <w:color w:val="262626"/>
          <w:sz w:val="22"/>
          <w:szCs w:val="22"/>
        </w:rPr>
      </w:pPr>
    </w:p>
    <w:p w14:paraId="493A08CF" w14:textId="21027870" w:rsidR="003C7FD8" w:rsidRPr="003C7FD8" w:rsidRDefault="003C7FD8" w:rsidP="00C3783C">
      <w:pPr>
        <w:ind w:left="2160" w:hanging="2160"/>
        <w:jc w:val="both"/>
        <w:rPr>
          <w:rFonts w:ascii="Calibri" w:hAnsi="Calibri" w:cs="Calibri"/>
          <w:color w:val="262626"/>
          <w:sz w:val="22"/>
          <w:szCs w:val="22"/>
        </w:rPr>
      </w:pPr>
      <w:r>
        <w:rPr>
          <w:rFonts w:ascii="Calibri" w:hAnsi="Calibri"/>
          <w:b/>
          <w:sz w:val="22"/>
          <w:szCs w:val="22"/>
        </w:rPr>
        <w:tab/>
      </w:r>
      <w:r w:rsidRPr="003C7FD8">
        <w:rPr>
          <w:rFonts w:ascii="Calibri" w:hAnsi="Calibri"/>
          <w:sz w:val="22"/>
          <w:szCs w:val="22"/>
        </w:rPr>
        <w:t>Weaver, Duane</w:t>
      </w:r>
      <w:r w:rsidR="008963CF">
        <w:rPr>
          <w:rFonts w:ascii="Calibri" w:hAnsi="Calibri"/>
          <w:sz w:val="22"/>
          <w:szCs w:val="22"/>
        </w:rPr>
        <w:t xml:space="preserve"> (201</w:t>
      </w:r>
      <w:r w:rsidR="00AB1156">
        <w:rPr>
          <w:rFonts w:ascii="Calibri" w:hAnsi="Calibri"/>
          <w:sz w:val="22"/>
          <w:szCs w:val="22"/>
        </w:rPr>
        <w:t>9</w:t>
      </w:r>
      <w:r w:rsidR="008963CF">
        <w:rPr>
          <w:rFonts w:ascii="Calibri" w:hAnsi="Calibri"/>
          <w:sz w:val="22"/>
          <w:szCs w:val="22"/>
        </w:rPr>
        <w:t>)</w:t>
      </w:r>
      <w:r>
        <w:rPr>
          <w:rFonts w:ascii="Calibri" w:hAnsi="Calibri"/>
          <w:sz w:val="22"/>
          <w:szCs w:val="22"/>
        </w:rPr>
        <w:t>,</w:t>
      </w:r>
      <w:r w:rsidRPr="003C7FD8">
        <w:rPr>
          <w:rFonts w:ascii="Calibri" w:hAnsi="Calibri"/>
          <w:sz w:val="22"/>
          <w:szCs w:val="22"/>
        </w:rPr>
        <w:t xml:space="preserve"> </w:t>
      </w:r>
      <w:r w:rsidR="00AB1156">
        <w:rPr>
          <w:rFonts w:ascii="Calibri" w:hAnsi="Calibri"/>
          <w:i/>
          <w:sz w:val="22"/>
          <w:szCs w:val="22"/>
        </w:rPr>
        <w:t>MARK 460 S19</w:t>
      </w:r>
      <w:r w:rsidRPr="003C7FD8">
        <w:rPr>
          <w:rFonts w:ascii="Calibri" w:hAnsi="Calibri"/>
          <w:i/>
          <w:sz w:val="22"/>
          <w:szCs w:val="22"/>
        </w:rPr>
        <w:t>N01 Course Case Pack</w:t>
      </w:r>
      <w:r w:rsidRPr="003C7FD8">
        <w:rPr>
          <w:rFonts w:ascii="Calibri" w:hAnsi="Calibri"/>
          <w:sz w:val="22"/>
          <w:szCs w:val="22"/>
        </w:rPr>
        <w:t>, IVEY PUBLISHING.</w:t>
      </w:r>
      <w:r w:rsidR="004C4499">
        <w:rPr>
          <w:rFonts w:ascii="Calibri" w:hAnsi="Calibri"/>
          <w:sz w:val="22"/>
          <w:szCs w:val="22"/>
        </w:rPr>
        <w:t xml:space="preserve"> (Available in Bookstore).</w:t>
      </w:r>
    </w:p>
    <w:p w14:paraId="493A08D0" w14:textId="77777777" w:rsidR="003E0223" w:rsidRPr="002B0122" w:rsidRDefault="003E0223" w:rsidP="00C3783C">
      <w:pPr>
        <w:ind w:left="2160" w:hanging="2160"/>
        <w:jc w:val="both"/>
        <w:rPr>
          <w:rFonts w:ascii="Calibri" w:hAnsi="Calibri" w:cs="Calibri"/>
          <w:color w:val="262626"/>
          <w:sz w:val="22"/>
          <w:szCs w:val="22"/>
        </w:rPr>
      </w:pPr>
    </w:p>
    <w:p w14:paraId="493A08D1" w14:textId="77777777" w:rsidR="009163F8" w:rsidRPr="00000B75" w:rsidRDefault="009163F8" w:rsidP="00000B75">
      <w:pPr>
        <w:rPr>
          <w:rFonts w:ascii="Calibri" w:hAnsi="Calibri"/>
          <w:b/>
          <w:sz w:val="22"/>
          <w:szCs w:val="22"/>
        </w:rPr>
      </w:pPr>
      <w:r w:rsidRPr="00000B75">
        <w:rPr>
          <w:rFonts w:ascii="Calibri" w:hAnsi="Calibri"/>
          <w:b/>
          <w:sz w:val="22"/>
          <w:szCs w:val="22"/>
        </w:rPr>
        <w:t>Suggested/Supplement Readings:</w:t>
      </w:r>
      <w:r w:rsidRPr="00000B75">
        <w:rPr>
          <w:rFonts w:ascii="Calibri" w:hAnsi="Calibri"/>
          <w:b/>
          <w:sz w:val="22"/>
          <w:szCs w:val="22"/>
        </w:rPr>
        <w:tab/>
      </w:r>
    </w:p>
    <w:p w14:paraId="493A08D2"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Best, Roger J. (200</w:t>
      </w:r>
      <w:r w:rsidRPr="00000B75">
        <w:rPr>
          <w:rFonts w:ascii="Calibri" w:hAnsi="Calibri" w:hint="eastAsia"/>
          <w:sz w:val="22"/>
          <w:szCs w:val="22"/>
        </w:rPr>
        <w:t>9</w:t>
      </w:r>
      <w:r w:rsidRPr="00000B75">
        <w:rPr>
          <w:rFonts w:ascii="Calibri" w:hAnsi="Calibri"/>
          <w:sz w:val="22"/>
          <w:szCs w:val="22"/>
        </w:rPr>
        <w:t xml:space="preserve">), Market-Based Management: Strategies for Growing Customer Value and Profitability, </w:t>
      </w:r>
      <w:r w:rsidRPr="00000B75">
        <w:rPr>
          <w:rFonts w:ascii="Calibri" w:hAnsi="Calibri" w:hint="eastAsia"/>
          <w:sz w:val="22"/>
          <w:szCs w:val="22"/>
        </w:rPr>
        <w:t>5</w:t>
      </w:r>
      <w:r w:rsidRPr="00000B75">
        <w:rPr>
          <w:rFonts w:ascii="Calibri" w:hAnsi="Calibri"/>
          <w:sz w:val="22"/>
          <w:szCs w:val="22"/>
        </w:rPr>
        <w:t>th edition, Upper Saddle River, New Jersey: Pearson Prentice Hall.</w:t>
      </w:r>
    </w:p>
    <w:p w14:paraId="493A08D3"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Clancy, Kevin J. and Peter C. Krieg (2000), Counter-Intuitive Marketing: Achieve Great Results Using Uncommon Sense, New York, NY: Free Press.</w:t>
      </w:r>
    </w:p>
    <w:p w14:paraId="493A08D4" w14:textId="77777777" w:rsidR="009163F8" w:rsidRPr="00000B75" w:rsidRDefault="009163F8" w:rsidP="00904E5E">
      <w:pPr>
        <w:ind w:left="2520" w:hanging="360"/>
        <w:jc w:val="both"/>
        <w:rPr>
          <w:rFonts w:ascii="Calibri" w:hAnsi="Calibri"/>
          <w:sz w:val="22"/>
          <w:szCs w:val="22"/>
        </w:rPr>
      </w:pPr>
      <w:proofErr w:type="spellStart"/>
      <w:r w:rsidRPr="00000B75">
        <w:rPr>
          <w:rFonts w:ascii="Calibri" w:hAnsi="Calibri"/>
          <w:sz w:val="22"/>
          <w:szCs w:val="22"/>
        </w:rPr>
        <w:t>Kerin</w:t>
      </w:r>
      <w:proofErr w:type="spellEnd"/>
      <w:r w:rsidRPr="00000B75">
        <w:rPr>
          <w:rFonts w:ascii="Calibri" w:hAnsi="Calibri"/>
          <w:sz w:val="22"/>
          <w:szCs w:val="22"/>
        </w:rPr>
        <w:t>, Roger A. and Robert A. Peterson (200</w:t>
      </w:r>
      <w:r w:rsidRPr="00000B75">
        <w:rPr>
          <w:rFonts w:ascii="Calibri" w:hAnsi="Calibri" w:hint="eastAsia"/>
          <w:sz w:val="22"/>
          <w:szCs w:val="22"/>
        </w:rPr>
        <w:t>9</w:t>
      </w:r>
      <w:r w:rsidRPr="00000B75">
        <w:rPr>
          <w:rFonts w:ascii="Calibri" w:hAnsi="Calibri"/>
          <w:sz w:val="22"/>
          <w:szCs w:val="22"/>
        </w:rPr>
        <w:t>), Strategic Marketing Problems: Cases and Comments, 1</w:t>
      </w:r>
      <w:r w:rsidRPr="00000B75">
        <w:rPr>
          <w:rFonts w:ascii="Calibri" w:hAnsi="Calibri" w:hint="eastAsia"/>
          <w:sz w:val="22"/>
          <w:szCs w:val="22"/>
        </w:rPr>
        <w:t>2</w:t>
      </w:r>
      <w:r w:rsidRPr="00000B75">
        <w:rPr>
          <w:rFonts w:ascii="Calibri" w:hAnsi="Calibri"/>
          <w:sz w:val="22"/>
          <w:szCs w:val="22"/>
        </w:rPr>
        <w:t>th edition, Upper Saddle River, New Jersey: Pearson Prentice Hall.</w:t>
      </w:r>
    </w:p>
    <w:p w14:paraId="493A08D5"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Kotler, Philip and Peggy Cunningham (200</w:t>
      </w:r>
      <w:r w:rsidRPr="00000B75">
        <w:rPr>
          <w:rFonts w:ascii="Calibri" w:hAnsi="Calibri" w:hint="eastAsia"/>
          <w:sz w:val="22"/>
          <w:szCs w:val="22"/>
        </w:rPr>
        <w:t>6</w:t>
      </w:r>
      <w:r w:rsidRPr="00000B75">
        <w:rPr>
          <w:rFonts w:ascii="Calibri" w:hAnsi="Calibri"/>
          <w:sz w:val="22"/>
          <w:szCs w:val="22"/>
        </w:rPr>
        <w:t>), Marketing Management, Canadian 1</w:t>
      </w:r>
      <w:r w:rsidRPr="00000B75">
        <w:rPr>
          <w:rFonts w:ascii="Calibri" w:hAnsi="Calibri" w:hint="eastAsia"/>
          <w:sz w:val="22"/>
          <w:szCs w:val="22"/>
        </w:rPr>
        <w:t>2</w:t>
      </w:r>
      <w:r w:rsidRPr="00000B75">
        <w:rPr>
          <w:rFonts w:ascii="Calibri" w:hAnsi="Calibri"/>
          <w:sz w:val="22"/>
          <w:szCs w:val="22"/>
        </w:rPr>
        <w:t>th edition, Upper Saddle River, New Jersey: Pearson Prentice Hall.</w:t>
      </w:r>
    </w:p>
    <w:p w14:paraId="493A08D6" w14:textId="77777777" w:rsidR="009163F8" w:rsidRPr="00000B75" w:rsidRDefault="009163F8" w:rsidP="00904E5E">
      <w:pPr>
        <w:ind w:left="2520" w:hanging="360"/>
        <w:jc w:val="both"/>
        <w:rPr>
          <w:rFonts w:ascii="Calibri" w:hAnsi="Calibri"/>
          <w:sz w:val="22"/>
          <w:szCs w:val="22"/>
        </w:rPr>
      </w:pPr>
      <w:proofErr w:type="spellStart"/>
      <w:r w:rsidRPr="00000B75">
        <w:rPr>
          <w:rFonts w:ascii="Calibri" w:hAnsi="Calibri"/>
          <w:sz w:val="22"/>
          <w:szCs w:val="22"/>
        </w:rPr>
        <w:t>Lal</w:t>
      </w:r>
      <w:proofErr w:type="spellEnd"/>
      <w:r w:rsidRPr="00000B75">
        <w:rPr>
          <w:rFonts w:ascii="Calibri" w:hAnsi="Calibri"/>
          <w:sz w:val="22"/>
          <w:szCs w:val="22"/>
        </w:rPr>
        <w:t xml:space="preserve">, Rajiv, John A. </w:t>
      </w:r>
      <w:proofErr w:type="spellStart"/>
      <w:r w:rsidRPr="00000B75">
        <w:rPr>
          <w:rFonts w:ascii="Calibri" w:hAnsi="Calibri"/>
          <w:sz w:val="22"/>
          <w:szCs w:val="22"/>
        </w:rPr>
        <w:t>Quelch</w:t>
      </w:r>
      <w:proofErr w:type="spellEnd"/>
      <w:r w:rsidRPr="00000B75">
        <w:rPr>
          <w:rFonts w:ascii="Calibri" w:hAnsi="Calibri"/>
          <w:sz w:val="22"/>
          <w:szCs w:val="22"/>
        </w:rPr>
        <w:t xml:space="preserve">, and V. </w:t>
      </w:r>
      <w:proofErr w:type="spellStart"/>
      <w:r w:rsidRPr="00000B75">
        <w:rPr>
          <w:rFonts w:ascii="Calibri" w:hAnsi="Calibri"/>
          <w:sz w:val="22"/>
          <w:szCs w:val="22"/>
        </w:rPr>
        <w:t>Kasturi</w:t>
      </w:r>
      <w:proofErr w:type="spellEnd"/>
      <w:r w:rsidRPr="00000B75">
        <w:rPr>
          <w:rFonts w:ascii="Calibri" w:hAnsi="Calibri"/>
          <w:sz w:val="22"/>
          <w:szCs w:val="22"/>
        </w:rPr>
        <w:t xml:space="preserve"> </w:t>
      </w:r>
      <w:proofErr w:type="spellStart"/>
      <w:r w:rsidRPr="00000B75">
        <w:rPr>
          <w:rFonts w:ascii="Calibri" w:hAnsi="Calibri"/>
          <w:sz w:val="22"/>
          <w:szCs w:val="22"/>
        </w:rPr>
        <w:t>Rangan</w:t>
      </w:r>
      <w:proofErr w:type="spellEnd"/>
      <w:r w:rsidRPr="00000B75">
        <w:rPr>
          <w:rFonts w:ascii="Calibri" w:hAnsi="Calibri"/>
          <w:sz w:val="22"/>
          <w:szCs w:val="22"/>
        </w:rPr>
        <w:t xml:space="preserve"> (2005), Marketing Management Text and Cases, New York, NY: McGraw-Hill. </w:t>
      </w:r>
    </w:p>
    <w:p w14:paraId="493A08D7"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 xml:space="preserve">Lehmann, Donald R. and Russell S. </w:t>
      </w:r>
      <w:proofErr w:type="spellStart"/>
      <w:r w:rsidRPr="00000B75">
        <w:rPr>
          <w:rFonts w:ascii="Calibri" w:hAnsi="Calibri"/>
          <w:sz w:val="22"/>
          <w:szCs w:val="22"/>
        </w:rPr>
        <w:t>Winer</w:t>
      </w:r>
      <w:proofErr w:type="spellEnd"/>
      <w:r w:rsidRPr="00000B75">
        <w:rPr>
          <w:rFonts w:ascii="Calibri" w:hAnsi="Calibri"/>
          <w:sz w:val="22"/>
          <w:szCs w:val="22"/>
        </w:rPr>
        <w:t xml:space="preserve"> (2008), Analysis for Marketing Planning, 7th edition, New York, NY: McGraw-Hill.</w:t>
      </w:r>
    </w:p>
    <w:p w14:paraId="493A08D8"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Lynch, Robert (xxx) Establishing Strategic Alliances, where, state, publisher?</w:t>
      </w:r>
    </w:p>
    <w:p w14:paraId="493A08D9"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Porter, Michael E. (1998), Competitive Advantage: Creating and Sustaining Superior Performance, New York, NY: Free Press.</w:t>
      </w:r>
    </w:p>
    <w:p w14:paraId="493A08DA"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Porter, Michael E. (1998), Competitive Strategy: Techniques for Analyzing Industries and Competitors, New York, NY: Free Press.</w:t>
      </w:r>
    </w:p>
    <w:p w14:paraId="493A08DB" w14:textId="77777777" w:rsidR="009163F8" w:rsidRPr="00000B75" w:rsidRDefault="009163F8" w:rsidP="00904E5E">
      <w:pPr>
        <w:ind w:left="2520" w:hanging="360"/>
        <w:jc w:val="both"/>
        <w:rPr>
          <w:rFonts w:ascii="Calibri" w:hAnsi="Calibri"/>
          <w:sz w:val="22"/>
          <w:szCs w:val="22"/>
        </w:rPr>
      </w:pPr>
      <w:r w:rsidRPr="00000B75">
        <w:rPr>
          <w:rFonts w:ascii="Calibri" w:hAnsi="Calibri"/>
          <w:sz w:val="22"/>
          <w:szCs w:val="22"/>
        </w:rPr>
        <w:t>Walker, Orville C.</w:t>
      </w:r>
      <w:r w:rsidRPr="00000B75">
        <w:rPr>
          <w:rFonts w:ascii="Calibri" w:hAnsi="Calibri" w:hint="eastAsia"/>
          <w:sz w:val="22"/>
          <w:szCs w:val="22"/>
        </w:rPr>
        <w:t xml:space="preserve"> and </w:t>
      </w:r>
      <w:r w:rsidRPr="00000B75">
        <w:rPr>
          <w:rFonts w:ascii="Calibri" w:hAnsi="Calibri"/>
          <w:sz w:val="22"/>
          <w:szCs w:val="22"/>
        </w:rPr>
        <w:t>John W. Mullins (200</w:t>
      </w:r>
      <w:r w:rsidRPr="00000B75">
        <w:rPr>
          <w:rFonts w:ascii="Calibri" w:hAnsi="Calibri" w:hint="eastAsia"/>
          <w:sz w:val="22"/>
          <w:szCs w:val="22"/>
        </w:rPr>
        <w:t>8</w:t>
      </w:r>
      <w:r w:rsidRPr="00000B75">
        <w:rPr>
          <w:rFonts w:ascii="Calibri" w:hAnsi="Calibri"/>
          <w:sz w:val="22"/>
          <w:szCs w:val="22"/>
        </w:rPr>
        <w:t xml:space="preserve">), Marketing Strategy: A Decision-Focused Approach, </w:t>
      </w:r>
      <w:r w:rsidRPr="00000B75">
        <w:rPr>
          <w:rFonts w:ascii="Calibri" w:hAnsi="Calibri" w:hint="eastAsia"/>
          <w:sz w:val="22"/>
          <w:szCs w:val="22"/>
        </w:rPr>
        <w:t>6</w:t>
      </w:r>
      <w:r w:rsidRPr="00000B75">
        <w:rPr>
          <w:rFonts w:ascii="Calibri" w:hAnsi="Calibri"/>
          <w:sz w:val="22"/>
          <w:szCs w:val="22"/>
        </w:rPr>
        <w:t xml:space="preserve">th edition, New York, NY: McGraw-Hill. </w:t>
      </w:r>
    </w:p>
    <w:p w14:paraId="493A08DC" w14:textId="77777777" w:rsidR="009163F8" w:rsidRPr="00000B75" w:rsidRDefault="009163F8" w:rsidP="00904E5E">
      <w:pPr>
        <w:ind w:left="2520" w:hanging="360"/>
        <w:jc w:val="both"/>
        <w:rPr>
          <w:rStyle w:val="ptbrand"/>
          <w:rFonts w:ascii="Calibri" w:hAnsi="Calibri"/>
          <w:sz w:val="22"/>
        </w:rPr>
      </w:pPr>
      <w:r w:rsidRPr="00000B75">
        <w:rPr>
          <w:rFonts w:ascii="Calibri" w:hAnsi="Calibri"/>
          <w:sz w:val="22"/>
          <w:szCs w:val="22"/>
        </w:rPr>
        <w:t>Journals and Magazines: Canadian Business, Marketing, Business</w:t>
      </w:r>
      <w:r w:rsidR="00F41030">
        <w:rPr>
          <w:rFonts w:ascii="Calibri" w:hAnsi="Calibri"/>
          <w:sz w:val="22"/>
          <w:szCs w:val="22"/>
        </w:rPr>
        <w:t xml:space="preserve"> </w:t>
      </w:r>
      <w:r w:rsidRPr="00000B75">
        <w:rPr>
          <w:rFonts w:ascii="Calibri" w:hAnsi="Calibri"/>
          <w:sz w:val="22"/>
          <w:szCs w:val="22"/>
        </w:rPr>
        <w:t xml:space="preserve">Week, Economist, Fortune, Forbes, Harvard Business Review, Journal of Marketing, and </w:t>
      </w:r>
      <w:r w:rsidRPr="00000B75">
        <w:rPr>
          <w:rFonts w:ascii="Calibri" w:hAnsi="Calibri" w:hint="eastAsia"/>
          <w:sz w:val="22"/>
          <w:szCs w:val="22"/>
        </w:rPr>
        <w:t>Journal of Strategic Marketing</w:t>
      </w:r>
      <w:r w:rsidRPr="00000B75">
        <w:rPr>
          <w:rStyle w:val="ptbrand"/>
          <w:rFonts w:ascii="Calibri" w:hAnsi="Calibri"/>
          <w:sz w:val="22"/>
        </w:rPr>
        <w:t>.</w:t>
      </w:r>
    </w:p>
    <w:p w14:paraId="493A08DD" w14:textId="77777777" w:rsidR="00F41030" w:rsidRDefault="00F41030" w:rsidP="00000B75">
      <w:pPr>
        <w:rPr>
          <w:rFonts w:ascii="Calibri" w:hAnsi="Calibri"/>
          <w:b/>
          <w:sz w:val="22"/>
          <w:szCs w:val="22"/>
        </w:rPr>
      </w:pPr>
    </w:p>
    <w:p w14:paraId="493A08DE" w14:textId="77777777" w:rsidR="00750B96" w:rsidRPr="00000B75" w:rsidRDefault="00750B96" w:rsidP="00000B75">
      <w:pPr>
        <w:rPr>
          <w:rFonts w:ascii="Calibri" w:eastAsia="PMingLiU" w:hAnsi="Calibri"/>
          <w:sz w:val="22"/>
          <w:szCs w:val="24"/>
        </w:rPr>
      </w:pPr>
      <w:r w:rsidRPr="00000B75">
        <w:rPr>
          <w:rFonts w:ascii="Calibri" w:hAnsi="Calibri"/>
          <w:b/>
          <w:sz w:val="22"/>
          <w:szCs w:val="22"/>
        </w:rPr>
        <w:t>General Course Outcomes</w:t>
      </w:r>
      <w:r w:rsidR="009163F8" w:rsidRPr="00000B75">
        <w:rPr>
          <w:rFonts w:ascii="Calibri" w:hAnsi="Calibri"/>
          <w:b/>
          <w:sz w:val="22"/>
          <w:szCs w:val="22"/>
        </w:rPr>
        <w:t>:</w:t>
      </w:r>
      <w:r w:rsidRPr="00000B75">
        <w:rPr>
          <w:rFonts w:ascii="Calibri" w:hAnsi="Calibri"/>
          <w:b/>
          <w:sz w:val="22"/>
          <w:szCs w:val="22"/>
        </w:rPr>
        <w:tab/>
      </w:r>
    </w:p>
    <w:p w14:paraId="493A08DF" w14:textId="77777777" w:rsidR="00750B96" w:rsidRDefault="00750B96" w:rsidP="00F41030">
      <w:pPr>
        <w:ind w:left="2160"/>
        <w:jc w:val="both"/>
        <w:rPr>
          <w:rFonts w:ascii="Calibri" w:hAnsi="Calibri"/>
          <w:sz w:val="22"/>
          <w:szCs w:val="22"/>
        </w:rPr>
      </w:pPr>
      <w:r w:rsidRPr="00000B75">
        <w:rPr>
          <w:rFonts w:ascii="Calibri" w:hAnsi="Calibri"/>
          <w:sz w:val="22"/>
          <w:szCs w:val="22"/>
        </w:rPr>
        <w:t>The course investigates marketing from a managerial perspective, including the critical analysis of functions of marketing opportunity assessment, marketing planning and programming, marketing leadership and organization, and evaluating and adjusting the marketing effort.</w:t>
      </w:r>
    </w:p>
    <w:p w14:paraId="493A08E0" w14:textId="67F608D0" w:rsidR="00C3783C" w:rsidRPr="00000B75" w:rsidRDefault="00C3783C" w:rsidP="00F41030">
      <w:pPr>
        <w:ind w:left="2160"/>
        <w:jc w:val="both"/>
        <w:rPr>
          <w:rFonts w:ascii="Calibri" w:hAnsi="Calibri"/>
          <w:sz w:val="22"/>
          <w:szCs w:val="22"/>
        </w:rPr>
      </w:pPr>
    </w:p>
    <w:p w14:paraId="493A08E1" w14:textId="77777777" w:rsidR="00750B96" w:rsidRPr="00000B75" w:rsidRDefault="00750B96" w:rsidP="00F41030">
      <w:pPr>
        <w:ind w:left="2160"/>
        <w:jc w:val="both"/>
        <w:rPr>
          <w:rFonts w:ascii="Calibri" w:hAnsi="Calibri"/>
          <w:sz w:val="22"/>
          <w:szCs w:val="22"/>
        </w:rPr>
      </w:pPr>
      <w:r w:rsidRPr="00000B75">
        <w:rPr>
          <w:rFonts w:ascii="Calibri" w:hAnsi="Calibri"/>
          <w:sz w:val="22"/>
          <w:szCs w:val="22"/>
        </w:rPr>
        <w:t xml:space="preserve">This course enables students to organize and integrate their understanding of marketing by pulling together ideas and concepts covered in a variety of previous courses and applying them to case situations. Cases, both written and living, allow students to learn about company situations and predicaments and what good marketing practice suggests these firms should do to solve problems and capture opportunities. Case analysis requires critical evaluation and </w:t>
      </w:r>
      <w:r w:rsidRPr="00000B75">
        <w:rPr>
          <w:rFonts w:ascii="Calibri" w:hAnsi="Calibri"/>
          <w:sz w:val="22"/>
          <w:szCs w:val="22"/>
        </w:rPr>
        <w:lastRenderedPageBreak/>
        <w:t xml:space="preserve">interpretation of both facts and logic and requires the active involvement of all students. The </w:t>
      </w:r>
      <w:proofErr w:type="gramStart"/>
      <w:r w:rsidRPr="00000B75">
        <w:rPr>
          <w:rFonts w:ascii="Calibri" w:hAnsi="Calibri"/>
          <w:sz w:val="22"/>
          <w:szCs w:val="22"/>
        </w:rPr>
        <w:t>marketing</w:t>
      </w:r>
      <w:proofErr w:type="gramEnd"/>
      <w:r w:rsidRPr="00000B75">
        <w:rPr>
          <w:rFonts w:ascii="Calibri" w:hAnsi="Calibri"/>
          <w:sz w:val="22"/>
          <w:szCs w:val="22"/>
        </w:rPr>
        <w:t xml:space="preserve"> project requires students apply marketing skills and understanding to a real marketing situation and make recommendations for future marketing strategy and tactics.</w:t>
      </w:r>
    </w:p>
    <w:p w14:paraId="493A08E2" w14:textId="77777777" w:rsidR="00750B96" w:rsidRPr="00000B75" w:rsidRDefault="00750B96" w:rsidP="00750B96">
      <w:pPr>
        <w:rPr>
          <w:rFonts w:ascii="Calibri" w:eastAsia="PMingLiU" w:hAnsi="Calibri"/>
          <w:sz w:val="22"/>
          <w:szCs w:val="22"/>
        </w:rPr>
      </w:pPr>
    </w:p>
    <w:p w14:paraId="493A08E3" w14:textId="77777777" w:rsidR="00D40B30" w:rsidRPr="00000B75" w:rsidRDefault="00D40B30" w:rsidP="00000B75">
      <w:pPr>
        <w:rPr>
          <w:rFonts w:ascii="Calibri" w:hAnsi="Calibri"/>
          <w:sz w:val="22"/>
          <w:szCs w:val="22"/>
        </w:rPr>
      </w:pPr>
      <w:r w:rsidRPr="00000B75">
        <w:rPr>
          <w:rFonts w:ascii="Calibri" w:hAnsi="Calibri"/>
          <w:b/>
          <w:sz w:val="22"/>
          <w:szCs w:val="22"/>
        </w:rPr>
        <w:t>Specific Learning Outcome</w:t>
      </w:r>
      <w:r w:rsidR="00944380" w:rsidRPr="00000B75">
        <w:rPr>
          <w:rFonts w:ascii="Calibri" w:hAnsi="Calibri"/>
          <w:b/>
          <w:sz w:val="22"/>
          <w:szCs w:val="22"/>
        </w:rPr>
        <w:t>s:</w:t>
      </w:r>
    </w:p>
    <w:p w14:paraId="493A08E4" w14:textId="77777777" w:rsidR="00750B96" w:rsidRPr="00000B75" w:rsidRDefault="00750B96" w:rsidP="00F41030">
      <w:pPr>
        <w:ind w:left="2160"/>
        <w:jc w:val="both"/>
        <w:rPr>
          <w:rFonts w:ascii="Calibri" w:hAnsi="Calibri"/>
          <w:sz w:val="22"/>
          <w:szCs w:val="22"/>
        </w:rPr>
      </w:pPr>
      <w:r w:rsidRPr="00000B75">
        <w:rPr>
          <w:rFonts w:ascii="Calibri" w:hAnsi="Calibri"/>
          <w:sz w:val="22"/>
          <w:szCs w:val="22"/>
        </w:rPr>
        <w:t>The main learning emphasis in this course is placed on improved critic</w:t>
      </w:r>
      <w:r w:rsidR="00BB0253" w:rsidRPr="00000B75">
        <w:rPr>
          <w:rFonts w:ascii="Calibri" w:hAnsi="Calibri"/>
          <w:sz w:val="22"/>
          <w:szCs w:val="22"/>
        </w:rPr>
        <w:t xml:space="preserve">al thinking ability (analytical </w:t>
      </w:r>
      <w:r w:rsidRPr="00000B75">
        <w:rPr>
          <w:rFonts w:ascii="Calibri" w:hAnsi="Calibri"/>
          <w:sz w:val="22"/>
          <w:szCs w:val="22"/>
        </w:rPr>
        <w:t xml:space="preserve">and creative) </w:t>
      </w:r>
      <w:r w:rsidR="00BB0253" w:rsidRPr="00000B75">
        <w:rPr>
          <w:rFonts w:ascii="Calibri" w:hAnsi="Calibri"/>
          <w:sz w:val="22"/>
          <w:szCs w:val="22"/>
        </w:rPr>
        <w:t xml:space="preserve">as well as the demonstration of applied synthesis of thought </w:t>
      </w:r>
      <w:r w:rsidRPr="00000B75">
        <w:rPr>
          <w:rFonts w:ascii="Calibri" w:hAnsi="Calibri"/>
          <w:sz w:val="22"/>
          <w:szCs w:val="22"/>
        </w:rPr>
        <w:t>as it relates to marketing strategy and implementation.  The specific ob</w:t>
      </w:r>
      <w:r w:rsidR="00CC627D">
        <w:rPr>
          <w:rFonts w:ascii="Calibri" w:hAnsi="Calibri"/>
          <w:sz w:val="22"/>
          <w:szCs w:val="22"/>
        </w:rPr>
        <w:t xml:space="preserve">jectives of this course </w:t>
      </w:r>
      <w:r w:rsidR="00AC6307">
        <w:rPr>
          <w:rFonts w:ascii="Calibri" w:hAnsi="Calibri"/>
          <w:sz w:val="22"/>
          <w:szCs w:val="22"/>
        </w:rPr>
        <w:t>follow.</w:t>
      </w:r>
    </w:p>
    <w:p w14:paraId="493A08E5" w14:textId="77777777" w:rsidR="00750B96" w:rsidRPr="00000B75" w:rsidRDefault="00750B96" w:rsidP="00F41030">
      <w:pPr>
        <w:numPr>
          <w:ilvl w:val="0"/>
          <w:numId w:val="18"/>
        </w:numPr>
        <w:jc w:val="both"/>
        <w:rPr>
          <w:rFonts w:ascii="Calibri" w:hAnsi="Calibri"/>
          <w:sz w:val="22"/>
          <w:szCs w:val="22"/>
        </w:rPr>
      </w:pPr>
      <w:r w:rsidRPr="00000B75">
        <w:rPr>
          <w:rFonts w:ascii="Calibri" w:hAnsi="Calibri"/>
          <w:sz w:val="22"/>
          <w:szCs w:val="22"/>
        </w:rPr>
        <w:t>Reviewing the essentials of marketing management</w:t>
      </w:r>
      <w:r w:rsidR="00AC6307">
        <w:rPr>
          <w:rFonts w:ascii="Calibri" w:hAnsi="Calibri"/>
          <w:sz w:val="22"/>
          <w:szCs w:val="22"/>
        </w:rPr>
        <w:t>.</w:t>
      </w:r>
    </w:p>
    <w:p w14:paraId="493A08E6" w14:textId="77777777" w:rsidR="00750B96" w:rsidRPr="00000B75" w:rsidRDefault="00750B96" w:rsidP="00F41030">
      <w:pPr>
        <w:numPr>
          <w:ilvl w:val="0"/>
          <w:numId w:val="18"/>
        </w:numPr>
        <w:jc w:val="both"/>
        <w:rPr>
          <w:rFonts w:ascii="Calibri" w:hAnsi="Calibri"/>
          <w:sz w:val="22"/>
          <w:szCs w:val="22"/>
        </w:rPr>
      </w:pPr>
      <w:r w:rsidRPr="00000B75">
        <w:rPr>
          <w:rFonts w:ascii="Calibri" w:hAnsi="Calibri"/>
          <w:sz w:val="22"/>
          <w:szCs w:val="22"/>
        </w:rPr>
        <w:t>Understanding the impact of strategic marketing decisions on the firm</w:t>
      </w:r>
      <w:r w:rsidR="00AC6307">
        <w:rPr>
          <w:rFonts w:ascii="Calibri" w:hAnsi="Calibri"/>
          <w:sz w:val="22"/>
          <w:szCs w:val="22"/>
        </w:rPr>
        <w:t>.</w:t>
      </w:r>
    </w:p>
    <w:p w14:paraId="493A08E7" w14:textId="77777777" w:rsidR="00750B96" w:rsidRPr="00000B75" w:rsidRDefault="00750B96" w:rsidP="00F41030">
      <w:pPr>
        <w:numPr>
          <w:ilvl w:val="0"/>
          <w:numId w:val="18"/>
        </w:numPr>
        <w:jc w:val="both"/>
        <w:rPr>
          <w:rFonts w:ascii="Calibri" w:hAnsi="Calibri"/>
          <w:sz w:val="22"/>
          <w:szCs w:val="22"/>
        </w:rPr>
      </w:pPr>
      <w:r w:rsidRPr="00000B75">
        <w:rPr>
          <w:rFonts w:ascii="Calibri" w:hAnsi="Calibri"/>
          <w:sz w:val="22"/>
          <w:szCs w:val="22"/>
        </w:rPr>
        <w:t>Gaining insight into the “real world” frustrations/rewards of making marketing decisions</w:t>
      </w:r>
      <w:r w:rsidR="00AC6307">
        <w:rPr>
          <w:rFonts w:ascii="Calibri" w:hAnsi="Calibri"/>
          <w:sz w:val="22"/>
          <w:szCs w:val="22"/>
        </w:rPr>
        <w:t>.</w:t>
      </w:r>
    </w:p>
    <w:p w14:paraId="493A08E8" w14:textId="77777777" w:rsidR="00750B96" w:rsidRPr="00000B75" w:rsidRDefault="00750B96" w:rsidP="00F41030">
      <w:pPr>
        <w:numPr>
          <w:ilvl w:val="0"/>
          <w:numId w:val="18"/>
        </w:numPr>
        <w:jc w:val="both"/>
        <w:rPr>
          <w:rFonts w:ascii="Calibri" w:hAnsi="Calibri"/>
          <w:sz w:val="22"/>
          <w:szCs w:val="22"/>
        </w:rPr>
      </w:pPr>
      <w:r w:rsidRPr="00000B75">
        <w:rPr>
          <w:rFonts w:ascii="Calibri" w:hAnsi="Calibri"/>
          <w:sz w:val="22"/>
          <w:szCs w:val="22"/>
        </w:rPr>
        <w:t>Applying decision models used by today's marketing managers</w:t>
      </w:r>
      <w:r w:rsidR="00AC6307">
        <w:rPr>
          <w:rFonts w:ascii="Calibri" w:hAnsi="Calibri"/>
          <w:sz w:val="22"/>
          <w:szCs w:val="22"/>
        </w:rPr>
        <w:t>.</w:t>
      </w:r>
    </w:p>
    <w:p w14:paraId="493A08E9" w14:textId="77777777" w:rsidR="00750B96" w:rsidRPr="00000B75" w:rsidRDefault="00750B96" w:rsidP="00F41030">
      <w:pPr>
        <w:numPr>
          <w:ilvl w:val="0"/>
          <w:numId w:val="18"/>
        </w:numPr>
        <w:jc w:val="both"/>
        <w:rPr>
          <w:rFonts w:ascii="Calibri" w:hAnsi="Calibri"/>
          <w:sz w:val="22"/>
          <w:szCs w:val="22"/>
        </w:rPr>
      </w:pPr>
      <w:r w:rsidRPr="00000B75">
        <w:rPr>
          <w:rFonts w:ascii="Calibri" w:hAnsi="Calibri" w:hint="eastAsia"/>
          <w:sz w:val="22"/>
          <w:szCs w:val="22"/>
        </w:rPr>
        <w:t>S</w:t>
      </w:r>
      <w:r w:rsidRPr="00000B75">
        <w:rPr>
          <w:rFonts w:ascii="Calibri" w:hAnsi="Calibri"/>
          <w:sz w:val="22"/>
          <w:szCs w:val="22"/>
        </w:rPr>
        <w:t>timulat</w:t>
      </w:r>
      <w:r w:rsidRPr="00000B75">
        <w:rPr>
          <w:rFonts w:ascii="Calibri" w:hAnsi="Calibri" w:hint="eastAsia"/>
          <w:sz w:val="22"/>
          <w:szCs w:val="22"/>
        </w:rPr>
        <w:t>ing</w:t>
      </w:r>
      <w:r w:rsidRPr="00000B75">
        <w:rPr>
          <w:rFonts w:ascii="Calibri" w:hAnsi="Calibri"/>
          <w:sz w:val="22"/>
          <w:szCs w:val="22"/>
        </w:rPr>
        <w:t xml:space="preserve"> students to expand their learning horizons through the identification of materials </w:t>
      </w:r>
      <w:r w:rsidRPr="00000B75">
        <w:rPr>
          <w:rFonts w:ascii="Calibri" w:hAnsi="Calibri" w:hint="eastAsia"/>
          <w:sz w:val="22"/>
          <w:szCs w:val="22"/>
        </w:rPr>
        <w:t xml:space="preserve">(primary and secondary data) </w:t>
      </w:r>
      <w:r w:rsidRPr="00000B75">
        <w:rPr>
          <w:rFonts w:ascii="Calibri" w:hAnsi="Calibri"/>
          <w:sz w:val="22"/>
          <w:szCs w:val="22"/>
        </w:rPr>
        <w:t xml:space="preserve">required to </w:t>
      </w:r>
      <w:r w:rsidRPr="00000B75">
        <w:rPr>
          <w:rFonts w:ascii="Calibri" w:hAnsi="Calibri" w:hint="eastAsia"/>
          <w:sz w:val="22"/>
          <w:szCs w:val="22"/>
        </w:rPr>
        <w:t>develop a marketing plan</w:t>
      </w:r>
      <w:r w:rsidR="00AC6307">
        <w:rPr>
          <w:rFonts w:ascii="Calibri" w:hAnsi="Calibri"/>
          <w:sz w:val="22"/>
          <w:szCs w:val="22"/>
        </w:rPr>
        <w:t>.</w:t>
      </w:r>
    </w:p>
    <w:p w14:paraId="493A08EA" w14:textId="77777777" w:rsidR="00750B96" w:rsidRPr="00000B75" w:rsidRDefault="00750B96" w:rsidP="00F41030">
      <w:pPr>
        <w:numPr>
          <w:ilvl w:val="0"/>
          <w:numId w:val="18"/>
        </w:numPr>
        <w:jc w:val="both"/>
        <w:rPr>
          <w:rFonts w:ascii="Calibri" w:hAnsi="Calibri"/>
          <w:sz w:val="22"/>
          <w:szCs w:val="22"/>
        </w:rPr>
      </w:pPr>
      <w:bookmarkStart w:id="0" w:name="OLE_LINK1"/>
      <w:r w:rsidRPr="00000B75">
        <w:rPr>
          <w:rFonts w:ascii="Calibri" w:hAnsi="Calibri"/>
          <w:sz w:val="22"/>
          <w:szCs w:val="22"/>
        </w:rPr>
        <w:t>Learning how to effectively work with others with an understanding of individual and group dynamics in organizations.</w:t>
      </w:r>
    </w:p>
    <w:bookmarkEnd w:id="0"/>
    <w:p w14:paraId="493A08EB" w14:textId="77777777" w:rsidR="0058087A" w:rsidRDefault="0058087A" w:rsidP="00527160">
      <w:pPr>
        <w:jc w:val="both"/>
        <w:rPr>
          <w:rFonts w:ascii="Calibri" w:hAnsi="Calibri"/>
          <w:b/>
          <w:sz w:val="22"/>
          <w:szCs w:val="22"/>
        </w:rPr>
      </w:pPr>
    </w:p>
    <w:p w14:paraId="493A08EC" w14:textId="77777777" w:rsidR="0058087A" w:rsidRDefault="00040EC8" w:rsidP="0058087A">
      <w:pPr>
        <w:jc w:val="both"/>
        <w:rPr>
          <w:rFonts w:ascii="Calibri" w:hAnsi="Calibri"/>
          <w:b/>
          <w:sz w:val="22"/>
          <w:szCs w:val="22"/>
        </w:rPr>
      </w:pPr>
      <w:r w:rsidRPr="00BB0253">
        <w:rPr>
          <w:rFonts w:ascii="Calibri" w:hAnsi="Calibri"/>
          <w:b/>
          <w:sz w:val="22"/>
          <w:szCs w:val="22"/>
        </w:rPr>
        <w:t>BBA Learning</w:t>
      </w:r>
      <w:r w:rsidR="009343BE" w:rsidRPr="00BB0253">
        <w:rPr>
          <w:rFonts w:ascii="Calibri" w:hAnsi="Calibri"/>
          <w:b/>
          <w:sz w:val="22"/>
          <w:szCs w:val="22"/>
        </w:rPr>
        <w:t xml:space="preserve"> </w:t>
      </w:r>
      <w:r w:rsidR="0058087A">
        <w:rPr>
          <w:rFonts w:ascii="Calibri" w:hAnsi="Calibri"/>
          <w:b/>
          <w:sz w:val="22"/>
          <w:szCs w:val="22"/>
        </w:rPr>
        <w:tab/>
      </w:r>
      <w:r w:rsidR="0058087A">
        <w:rPr>
          <w:rFonts w:ascii="Calibri" w:hAnsi="Calibri"/>
          <w:b/>
          <w:sz w:val="22"/>
          <w:szCs w:val="22"/>
        </w:rPr>
        <w:tab/>
      </w:r>
      <w:r w:rsidR="0058087A" w:rsidRPr="00BB0253">
        <w:rPr>
          <w:rFonts w:ascii="Calibri" w:hAnsi="Calibri"/>
          <w:sz w:val="22"/>
          <w:szCs w:val="22"/>
        </w:rPr>
        <w:t>Upon successful completion of this course</w:t>
      </w:r>
      <w:r w:rsidR="00CC627D">
        <w:rPr>
          <w:rFonts w:ascii="Calibri" w:hAnsi="Calibri"/>
          <w:sz w:val="22"/>
          <w:szCs w:val="22"/>
        </w:rPr>
        <w:t>,</w:t>
      </w:r>
      <w:r w:rsidR="0058087A" w:rsidRPr="00BB0253">
        <w:rPr>
          <w:rFonts w:ascii="Calibri" w:hAnsi="Calibri"/>
          <w:sz w:val="22"/>
          <w:szCs w:val="22"/>
        </w:rPr>
        <w:t xml:space="preserve"> students will achieve the following</w:t>
      </w:r>
      <w:r w:rsidR="00AC6307">
        <w:rPr>
          <w:rFonts w:ascii="Calibri" w:hAnsi="Calibri"/>
          <w:sz w:val="22"/>
          <w:szCs w:val="22"/>
        </w:rPr>
        <w:t>.</w:t>
      </w:r>
    </w:p>
    <w:p w14:paraId="493A08ED" w14:textId="77777777" w:rsidR="00040EC8" w:rsidRPr="00BB0253" w:rsidRDefault="0058087A" w:rsidP="0058087A">
      <w:pPr>
        <w:jc w:val="both"/>
        <w:rPr>
          <w:rFonts w:ascii="Calibri" w:hAnsi="Calibri"/>
          <w:b/>
          <w:sz w:val="22"/>
          <w:szCs w:val="22"/>
        </w:rPr>
      </w:pPr>
      <w:r>
        <w:rPr>
          <w:rFonts w:ascii="Calibri" w:hAnsi="Calibri"/>
          <w:b/>
          <w:sz w:val="22"/>
          <w:szCs w:val="22"/>
        </w:rPr>
        <w:t xml:space="preserve">Outcomes </w:t>
      </w:r>
      <w:r>
        <w:rPr>
          <w:rFonts w:ascii="Calibri" w:hAnsi="Calibri"/>
          <w:b/>
          <w:sz w:val="22"/>
          <w:szCs w:val="22"/>
        </w:rPr>
        <w:tab/>
      </w:r>
      <w:r>
        <w:rPr>
          <w:rFonts w:ascii="Calibri" w:hAnsi="Calibri"/>
          <w:b/>
          <w:sz w:val="22"/>
          <w:szCs w:val="22"/>
        </w:rPr>
        <w:tab/>
      </w:r>
      <w:r w:rsidR="00040EC8" w:rsidRPr="00BB0253">
        <w:rPr>
          <w:rFonts w:ascii="Calibri" w:hAnsi="Calibri"/>
          <w:b/>
          <w:sz w:val="22"/>
          <w:szCs w:val="22"/>
        </w:rPr>
        <w:t>Critical thinking and problem solving</w:t>
      </w:r>
    </w:p>
    <w:p w14:paraId="493A08EE" w14:textId="77777777" w:rsidR="00040EC8" w:rsidRPr="00BB0253" w:rsidRDefault="00040EC8" w:rsidP="009343BE">
      <w:pPr>
        <w:numPr>
          <w:ilvl w:val="0"/>
          <w:numId w:val="10"/>
        </w:numPr>
        <w:jc w:val="both"/>
        <w:rPr>
          <w:rFonts w:ascii="Calibri" w:hAnsi="Calibri"/>
          <w:sz w:val="22"/>
          <w:szCs w:val="22"/>
        </w:rPr>
      </w:pPr>
      <w:r w:rsidRPr="00BB0253">
        <w:rPr>
          <w:rFonts w:ascii="Calibri" w:hAnsi="Calibri"/>
          <w:sz w:val="22"/>
          <w:szCs w:val="22"/>
        </w:rPr>
        <w:t xml:space="preserve">Demonstrate ability to apply </w:t>
      </w:r>
      <w:r w:rsidR="009A5D29" w:rsidRPr="00BB0253">
        <w:rPr>
          <w:rFonts w:ascii="Calibri" w:hAnsi="Calibri"/>
          <w:sz w:val="22"/>
          <w:szCs w:val="22"/>
        </w:rPr>
        <w:t>marketing</w:t>
      </w:r>
      <w:r w:rsidRPr="00BB0253">
        <w:rPr>
          <w:rFonts w:ascii="Calibri" w:hAnsi="Calibri"/>
          <w:sz w:val="22"/>
          <w:szCs w:val="22"/>
        </w:rPr>
        <w:t xml:space="preserve"> concepts to critically assess business decision</w:t>
      </w:r>
      <w:r w:rsidR="009A5D29" w:rsidRPr="00BB0253">
        <w:rPr>
          <w:rFonts w:ascii="Calibri" w:hAnsi="Calibri"/>
          <w:sz w:val="22"/>
          <w:szCs w:val="22"/>
        </w:rPr>
        <w:t>s in both real and</w:t>
      </w:r>
      <w:r w:rsidR="00CC627D">
        <w:rPr>
          <w:rFonts w:ascii="Calibri" w:hAnsi="Calibri"/>
          <w:sz w:val="22"/>
          <w:szCs w:val="22"/>
        </w:rPr>
        <w:t xml:space="preserve"> living cases.</w:t>
      </w:r>
    </w:p>
    <w:p w14:paraId="493A08EF" w14:textId="77777777" w:rsidR="00040EC8" w:rsidRPr="00BB0253" w:rsidRDefault="00040EC8" w:rsidP="009343BE">
      <w:pPr>
        <w:numPr>
          <w:ilvl w:val="0"/>
          <w:numId w:val="10"/>
        </w:numPr>
        <w:jc w:val="both"/>
        <w:rPr>
          <w:rFonts w:ascii="Calibri" w:hAnsi="Calibri"/>
          <w:sz w:val="22"/>
          <w:szCs w:val="22"/>
        </w:rPr>
      </w:pPr>
      <w:r w:rsidRPr="00BB0253">
        <w:rPr>
          <w:rFonts w:ascii="Calibri" w:hAnsi="Calibri"/>
          <w:sz w:val="22"/>
          <w:szCs w:val="22"/>
        </w:rPr>
        <w:t xml:space="preserve">Identify </w:t>
      </w:r>
      <w:r w:rsidR="009A5D29" w:rsidRPr="00BB0253">
        <w:rPr>
          <w:rFonts w:ascii="Calibri" w:hAnsi="Calibri"/>
          <w:sz w:val="22"/>
          <w:szCs w:val="22"/>
        </w:rPr>
        <w:t>key challenges and solutions available to a living case situation</w:t>
      </w:r>
      <w:r w:rsidR="00CC627D">
        <w:rPr>
          <w:rFonts w:ascii="Calibri" w:hAnsi="Calibri"/>
          <w:sz w:val="22"/>
          <w:szCs w:val="22"/>
        </w:rPr>
        <w:t>.</w:t>
      </w:r>
    </w:p>
    <w:p w14:paraId="493A08F0" w14:textId="77777777" w:rsidR="009A5D29" w:rsidRPr="00BB0253" w:rsidRDefault="009A5D29" w:rsidP="009343BE">
      <w:pPr>
        <w:numPr>
          <w:ilvl w:val="0"/>
          <w:numId w:val="10"/>
        </w:numPr>
        <w:jc w:val="both"/>
        <w:rPr>
          <w:rFonts w:ascii="Calibri" w:hAnsi="Calibri"/>
          <w:sz w:val="22"/>
          <w:szCs w:val="22"/>
        </w:rPr>
      </w:pPr>
      <w:r w:rsidRPr="00BB0253">
        <w:rPr>
          <w:rFonts w:ascii="Calibri" w:hAnsi="Calibri"/>
          <w:sz w:val="22"/>
          <w:szCs w:val="22"/>
        </w:rPr>
        <w:t>Demonstrate ability to develop a strategic marketing pl</w:t>
      </w:r>
      <w:r w:rsidR="00CC627D">
        <w:rPr>
          <w:rFonts w:ascii="Calibri" w:hAnsi="Calibri"/>
          <w:sz w:val="22"/>
          <w:szCs w:val="22"/>
        </w:rPr>
        <w:t>an including but not limited to</w:t>
      </w:r>
    </w:p>
    <w:p w14:paraId="493A08F1"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Situational Analysis</w:t>
      </w:r>
    </w:p>
    <w:p w14:paraId="493A08F2"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External Analysis</w:t>
      </w:r>
    </w:p>
    <w:p w14:paraId="493A08F3"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SWOT Analysis and Strategic Planning</w:t>
      </w:r>
    </w:p>
    <w:p w14:paraId="493A08F4" w14:textId="77777777" w:rsidR="00040EC8"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Segmentation Analysis and Strategy</w:t>
      </w:r>
    </w:p>
    <w:p w14:paraId="493A08F5"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Product Positioning</w:t>
      </w:r>
    </w:p>
    <w:p w14:paraId="493A08F6"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Marketing Mix Assessment, Re-positioning</w:t>
      </w:r>
      <w:r w:rsidR="00CC627D">
        <w:rPr>
          <w:rFonts w:ascii="Calibri" w:hAnsi="Calibri"/>
          <w:sz w:val="22"/>
          <w:szCs w:val="22"/>
        </w:rPr>
        <w:t>,</w:t>
      </w:r>
      <w:r w:rsidRPr="00BB0253">
        <w:rPr>
          <w:rFonts w:ascii="Calibri" w:hAnsi="Calibri"/>
          <w:sz w:val="22"/>
          <w:szCs w:val="22"/>
        </w:rPr>
        <w:t xml:space="preserve"> and </w:t>
      </w:r>
      <w:proofErr w:type="spellStart"/>
      <w:r w:rsidRPr="00BB0253">
        <w:rPr>
          <w:rFonts w:ascii="Calibri" w:hAnsi="Calibri"/>
          <w:sz w:val="22"/>
          <w:szCs w:val="22"/>
        </w:rPr>
        <w:t>Strategi</w:t>
      </w:r>
      <w:r w:rsidR="00F41030">
        <w:rPr>
          <w:rFonts w:ascii="Calibri" w:hAnsi="Calibri"/>
          <w:sz w:val="22"/>
          <w:szCs w:val="22"/>
        </w:rPr>
        <w:t>z</w:t>
      </w:r>
      <w:r w:rsidRPr="00BB0253">
        <w:rPr>
          <w:rFonts w:ascii="Calibri" w:hAnsi="Calibri"/>
          <w:sz w:val="22"/>
          <w:szCs w:val="22"/>
        </w:rPr>
        <w:t>ation</w:t>
      </w:r>
      <w:proofErr w:type="spellEnd"/>
    </w:p>
    <w:p w14:paraId="493A08F7"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Forecasting (customers, units, dollars per unit, variable revenue, variable cost, profit, changes in infrastructure, capacity</w:t>
      </w:r>
      <w:r w:rsidR="00CC627D">
        <w:rPr>
          <w:rFonts w:ascii="Calibri" w:hAnsi="Calibri"/>
          <w:sz w:val="22"/>
          <w:szCs w:val="22"/>
        </w:rPr>
        <w:t>,</w:t>
      </w:r>
      <w:r w:rsidRPr="00BB0253">
        <w:rPr>
          <w:rFonts w:ascii="Calibri" w:hAnsi="Calibri"/>
          <w:sz w:val="22"/>
          <w:szCs w:val="22"/>
        </w:rPr>
        <w:t xml:space="preserve"> and overhead)</w:t>
      </w:r>
    </w:p>
    <w:p w14:paraId="493A08F8"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Financial Analysis</w:t>
      </w:r>
    </w:p>
    <w:p w14:paraId="493A08F9"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Strategic Recommendation</w:t>
      </w:r>
    </w:p>
    <w:p w14:paraId="493A08FA" w14:textId="77777777" w:rsidR="009A5D29" w:rsidRPr="00BB0253" w:rsidRDefault="009A5D29" w:rsidP="009A5D29">
      <w:pPr>
        <w:numPr>
          <w:ilvl w:val="1"/>
          <w:numId w:val="10"/>
        </w:numPr>
        <w:jc w:val="both"/>
        <w:rPr>
          <w:rFonts w:ascii="Calibri" w:hAnsi="Calibri"/>
          <w:sz w:val="22"/>
          <w:szCs w:val="22"/>
        </w:rPr>
      </w:pPr>
      <w:r w:rsidRPr="00BB0253">
        <w:rPr>
          <w:rFonts w:ascii="Calibri" w:hAnsi="Calibri"/>
          <w:sz w:val="22"/>
          <w:szCs w:val="22"/>
        </w:rPr>
        <w:t>Media Plan (where appropriate)</w:t>
      </w:r>
    </w:p>
    <w:p w14:paraId="493A08FB" w14:textId="77777777" w:rsidR="00040EC8" w:rsidRPr="00BB0253" w:rsidRDefault="00040EC8" w:rsidP="00527160">
      <w:pPr>
        <w:tabs>
          <w:tab w:val="left" w:pos="2160"/>
        </w:tabs>
        <w:jc w:val="both"/>
        <w:rPr>
          <w:rFonts w:ascii="Calibri" w:hAnsi="Calibri"/>
          <w:b/>
          <w:sz w:val="22"/>
          <w:szCs w:val="22"/>
        </w:rPr>
      </w:pPr>
      <w:r w:rsidRPr="00BB0253">
        <w:rPr>
          <w:rFonts w:ascii="Calibri" w:hAnsi="Calibri"/>
          <w:sz w:val="22"/>
          <w:szCs w:val="22"/>
        </w:rPr>
        <w:tab/>
      </w:r>
      <w:r w:rsidRPr="00BB0253">
        <w:rPr>
          <w:rFonts w:ascii="Calibri" w:hAnsi="Calibri"/>
          <w:b/>
          <w:sz w:val="22"/>
          <w:szCs w:val="22"/>
        </w:rPr>
        <w:t>Interpersonal skills</w:t>
      </w:r>
    </w:p>
    <w:p w14:paraId="493A08FC" w14:textId="77777777" w:rsidR="00040EC8" w:rsidRPr="00BB0253" w:rsidRDefault="00040EC8" w:rsidP="009343BE">
      <w:pPr>
        <w:numPr>
          <w:ilvl w:val="0"/>
          <w:numId w:val="11"/>
        </w:numPr>
        <w:jc w:val="both"/>
        <w:rPr>
          <w:rFonts w:ascii="Calibri" w:hAnsi="Calibri"/>
          <w:sz w:val="22"/>
          <w:szCs w:val="22"/>
        </w:rPr>
      </w:pPr>
      <w:r w:rsidRPr="00BB0253">
        <w:rPr>
          <w:rFonts w:ascii="Calibri" w:hAnsi="Calibri"/>
          <w:sz w:val="22"/>
          <w:szCs w:val="22"/>
        </w:rPr>
        <w:t>Demonstrate effective team work and collaborative decision making through review, research, analysis, forecasting, synthesis of alternatives, and presentation of recommendations.</w:t>
      </w:r>
    </w:p>
    <w:p w14:paraId="493A08FD" w14:textId="77777777" w:rsidR="00040EC8" w:rsidRPr="00BB0253" w:rsidRDefault="00040EC8" w:rsidP="009343BE">
      <w:pPr>
        <w:numPr>
          <w:ilvl w:val="0"/>
          <w:numId w:val="11"/>
        </w:numPr>
        <w:jc w:val="both"/>
        <w:rPr>
          <w:rFonts w:ascii="Calibri" w:hAnsi="Calibri"/>
          <w:sz w:val="22"/>
          <w:szCs w:val="22"/>
        </w:rPr>
      </w:pPr>
      <w:r w:rsidRPr="00BB0253">
        <w:rPr>
          <w:rFonts w:ascii="Calibri" w:hAnsi="Calibri"/>
          <w:sz w:val="22"/>
          <w:szCs w:val="22"/>
        </w:rPr>
        <w:t xml:space="preserve">Demonstrate the ability to </w:t>
      </w:r>
      <w:r w:rsidR="009A5D29" w:rsidRPr="00BB0253">
        <w:rPr>
          <w:rFonts w:ascii="Calibri" w:hAnsi="Calibri"/>
          <w:sz w:val="22"/>
          <w:szCs w:val="22"/>
        </w:rPr>
        <w:t>effectively conduct a pitch and exude confidence in oneself and one’s ideas</w:t>
      </w:r>
      <w:r w:rsidRPr="00BB0253">
        <w:rPr>
          <w:rFonts w:ascii="Calibri" w:hAnsi="Calibri"/>
          <w:sz w:val="22"/>
          <w:szCs w:val="22"/>
        </w:rPr>
        <w:t>.</w:t>
      </w:r>
    </w:p>
    <w:p w14:paraId="493A08FE" w14:textId="77777777" w:rsidR="00040EC8" w:rsidRPr="00BB0253" w:rsidRDefault="00040EC8" w:rsidP="00DC118D">
      <w:pPr>
        <w:tabs>
          <w:tab w:val="left" w:pos="2160"/>
        </w:tabs>
        <w:jc w:val="both"/>
        <w:rPr>
          <w:rFonts w:ascii="Calibri" w:hAnsi="Calibri"/>
          <w:b/>
          <w:sz w:val="22"/>
          <w:szCs w:val="22"/>
        </w:rPr>
      </w:pPr>
      <w:r w:rsidRPr="00BB0253">
        <w:rPr>
          <w:rFonts w:ascii="Calibri" w:hAnsi="Calibri"/>
          <w:sz w:val="22"/>
          <w:szCs w:val="22"/>
        </w:rPr>
        <w:tab/>
      </w:r>
      <w:r w:rsidRPr="00BB0253">
        <w:rPr>
          <w:rFonts w:ascii="Calibri" w:hAnsi="Calibri"/>
          <w:b/>
          <w:sz w:val="22"/>
          <w:szCs w:val="22"/>
        </w:rPr>
        <w:t>Technical skills</w:t>
      </w:r>
    </w:p>
    <w:p w14:paraId="493A08FF" w14:textId="77777777" w:rsidR="00040EC8" w:rsidRPr="00BB0253" w:rsidRDefault="00040EC8" w:rsidP="009343BE">
      <w:pPr>
        <w:numPr>
          <w:ilvl w:val="0"/>
          <w:numId w:val="12"/>
        </w:numPr>
        <w:jc w:val="both"/>
        <w:rPr>
          <w:rFonts w:ascii="Calibri" w:hAnsi="Calibri"/>
          <w:sz w:val="22"/>
          <w:szCs w:val="22"/>
        </w:rPr>
      </w:pPr>
      <w:r w:rsidRPr="00BB0253">
        <w:rPr>
          <w:rFonts w:ascii="Calibri" w:hAnsi="Calibri"/>
          <w:sz w:val="22"/>
          <w:szCs w:val="22"/>
        </w:rPr>
        <w:t xml:space="preserve">Develop an integrated framework understanding and making decisions in </w:t>
      </w:r>
      <w:r w:rsidR="00BB0253" w:rsidRPr="00BB0253">
        <w:rPr>
          <w:rFonts w:ascii="Calibri" w:hAnsi="Calibri"/>
          <w:sz w:val="22"/>
          <w:szCs w:val="22"/>
        </w:rPr>
        <w:t>strategic planning</w:t>
      </w:r>
      <w:r w:rsidRPr="00BB0253">
        <w:rPr>
          <w:rFonts w:ascii="Calibri" w:hAnsi="Calibri"/>
          <w:sz w:val="22"/>
          <w:szCs w:val="22"/>
        </w:rPr>
        <w:t>.</w:t>
      </w:r>
    </w:p>
    <w:p w14:paraId="493A0900" w14:textId="77777777" w:rsidR="00040EC8" w:rsidRPr="00BB0253" w:rsidRDefault="00040EC8" w:rsidP="009343BE">
      <w:pPr>
        <w:numPr>
          <w:ilvl w:val="0"/>
          <w:numId w:val="12"/>
        </w:numPr>
        <w:jc w:val="both"/>
        <w:rPr>
          <w:rFonts w:ascii="Calibri" w:hAnsi="Calibri"/>
          <w:sz w:val="22"/>
          <w:szCs w:val="22"/>
        </w:rPr>
      </w:pPr>
      <w:r w:rsidRPr="00BB0253">
        <w:rPr>
          <w:rFonts w:ascii="Calibri" w:hAnsi="Calibri"/>
          <w:sz w:val="22"/>
          <w:szCs w:val="22"/>
        </w:rPr>
        <w:t xml:space="preserve">Demonstrate an understanding </w:t>
      </w:r>
      <w:r w:rsidR="00BB0253" w:rsidRPr="00BB0253">
        <w:rPr>
          <w:rFonts w:ascii="Calibri" w:hAnsi="Calibri"/>
          <w:sz w:val="22"/>
          <w:szCs w:val="22"/>
        </w:rPr>
        <w:t>and ability to apply strategic marketing skills to a living case</w:t>
      </w:r>
      <w:r w:rsidRPr="00BB0253">
        <w:rPr>
          <w:rFonts w:ascii="Calibri" w:hAnsi="Calibri"/>
          <w:sz w:val="22"/>
          <w:szCs w:val="22"/>
        </w:rPr>
        <w:t>.</w:t>
      </w:r>
    </w:p>
    <w:p w14:paraId="493A0901" w14:textId="77777777" w:rsidR="00040EC8" w:rsidRPr="00BB0253" w:rsidRDefault="00BB0253" w:rsidP="009343BE">
      <w:pPr>
        <w:numPr>
          <w:ilvl w:val="0"/>
          <w:numId w:val="12"/>
        </w:numPr>
        <w:jc w:val="both"/>
        <w:rPr>
          <w:rFonts w:ascii="Calibri" w:hAnsi="Calibri"/>
          <w:sz w:val="22"/>
          <w:szCs w:val="22"/>
        </w:rPr>
      </w:pPr>
      <w:r w:rsidRPr="00BB0253">
        <w:rPr>
          <w:rFonts w:ascii="Calibri" w:hAnsi="Calibri"/>
          <w:sz w:val="22"/>
          <w:szCs w:val="22"/>
        </w:rPr>
        <w:t xml:space="preserve">Develop and apply </w:t>
      </w:r>
      <w:r w:rsidR="00F07063">
        <w:rPr>
          <w:rFonts w:ascii="Calibri" w:hAnsi="Calibri"/>
          <w:sz w:val="22"/>
          <w:szCs w:val="22"/>
        </w:rPr>
        <w:t>c</w:t>
      </w:r>
      <w:r w:rsidRPr="00BB0253">
        <w:rPr>
          <w:rFonts w:ascii="Calibri" w:hAnsi="Calibri"/>
          <w:sz w:val="22"/>
          <w:szCs w:val="22"/>
        </w:rPr>
        <w:t>onsulting skills.</w:t>
      </w:r>
    </w:p>
    <w:p w14:paraId="493A0902" w14:textId="77777777" w:rsidR="00040EC8" w:rsidRPr="00BB0253" w:rsidRDefault="00040EC8" w:rsidP="009343BE">
      <w:pPr>
        <w:tabs>
          <w:tab w:val="left" w:pos="2160"/>
        </w:tabs>
        <w:jc w:val="both"/>
        <w:rPr>
          <w:rFonts w:ascii="Calibri" w:hAnsi="Calibri"/>
          <w:b/>
          <w:sz w:val="22"/>
          <w:szCs w:val="22"/>
        </w:rPr>
      </w:pPr>
      <w:r w:rsidRPr="00BB0253">
        <w:rPr>
          <w:rFonts w:ascii="Calibri" w:hAnsi="Calibri"/>
          <w:sz w:val="22"/>
          <w:szCs w:val="22"/>
        </w:rPr>
        <w:tab/>
      </w:r>
      <w:r w:rsidR="0058087A">
        <w:rPr>
          <w:rFonts w:ascii="Calibri" w:hAnsi="Calibri"/>
          <w:b/>
          <w:sz w:val="22"/>
          <w:szCs w:val="22"/>
        </w:rPr>
        <w:t>C</w:t>
      </w:r>
      <w:r w:rsidRPr="00BB0253">
        <w:rPr>
          <w:rFonts w:ascii="Calibri" w:hAnsi="Calibri"/>
          <w:b/>
          <w:sz w:val="22"/>
          <w:szCs w:val="22"/>
        </w:rPr>
        <w:t>ommunication skills</w:t>
      </w:r>
    </w:p>
    <w:p w14:paraId="493A0903" w14:textId="77777777" w:rsidR="00040EC8" w:rsidRPr="00BB0253" w:rsidRDefault="00040EC8" w:rsidP="009343BE">
      <w:pPr>
        <w:numPr>
          <w:ilvl w:val="0"/>
          <w:numId w:val="13"/>
        </w:numPr>
        <w:jc w:val="both"/>
        <w:rPr>
          <w:rFonts w:ascii="Calibri" w:hAnsi="Calibri"/>
          <w:sz w:val="22"/>
          <w:szCs w:val="22"/>
        </w:rPr>
      </w:pPr>
      <w:r w:rsidRPr="00BB0253">
        <w:rPr>
          <w:rFonts w:ascii="Calibri" w:hAnsi="Calibri"/>
          <w:sz w:val="22"/>
          <w:szCs w:val="22"/>
        </w:rPr>
        <w:t>Demonstrate the ability to select and use audience-appropriate media and communication methods to a high standard</w:t>
      </w:r>
      <w:r w:rsidR="009343BE" w:rsidRPr="00BB0253">
        <w:rPr>
          <w:rFonts w:ascii="Calibri" w:hAnsi="Calibri"/>
          <w:sz w:val="22"/>
          <w:szCs w:val="22"/>
        </w:rPr>
        <w:t>.</w:t>
      </w:r>
    </w:p>
    <w:p w14:paraId="493A0904" w14:textId="77777777" w:rsidR="00040EC8" w:rsidRPr="00BB0253" w:rsidRDefault="00040EC8" w:rsidP="009343BE">
      <w:pPr>
        <w:numPr>
          <w:ilvl w:val="0"/>
          <w:numId w:val="13"/>
        </w:numPr>
        <w:jc w:val="both"/>
        <w:rPr>
          <w:rFonts w:ascii="Calibri" w:hAnsi="Calibri"/>
          <w:sz w:val="22"/>
          <w:szCs w:val="22"/>
        </w:rPr>
      </w:pPr>
      <w:r w:rsidRPr="00BB0253">
        <w:rPr>
          <w:rFonts w:ascii="Calibri" w:hAnsi="Calibri"/>
          <w:sz w:val="22"/>
          <w:szCs w:val="22"/>
        </w:rPr>
        <w:t>Demonstrate</w:t>
      </w:r>
      <w:r w:rsidR="00FF6598" w:rsidRPr="00BB0253">
        <w:rPr>
          <w:rFonts w:ascii="Calibri" w:hAnsi="Calibri"/>
          <w:sz w:val="22"/>
          <w:szCs w:val="22"/>
        </w:rPr>
        <w:t>d</w:t>
      </w:r>
      <w:r w:rsidRPr="00BB0253">
        <w:rPr>
          <w:rFonts w:ascii="Calibri" w:hAnsi="Calibri"/>
          <w:sz w:val="22"/>
          <w:szCs w:val="22"/>
        </w:rPr>
        <w:t xml:space="preserve"> ability to identify, collate</w:t>
      </w:r>
      <w:r w:rsidR="00CC627D">
        <w:rPr>
          <w:rFonts w:ascii="Calibri" w:hAnsi="Calibri"/>
          <w:sz w:val="22"/>
          <w:szCs w:val="22"/>
        </w:rPr>
        <w:t>,</w:t>
      </w:r>
      <w:r w:rsidRPr="00BB0253">
        <w:rPr>
          <w:rFonts w:ascii="Calibri" w:hAnsi="Calibri"/>
          <w:sz w:val="22"/>
          <w:szCs w:val="22"/>
        </w:rPr>
        <w:t xml:space="preserve"> and present applied </w:t>
      </w:r>
      <w:r w:rsidR="00BB0253" w:rsidRPr="00BB0253">
        <w:rPr>
          <w:rFonts w:ascii="Calibri" w:hAnsi="Calibri"/>
          <w:sz w:val="22"/>
          <w:szCs w:val="22"/>
        </w:rPr>
        <w:t>marketing strategy</w:t>
      </w:r>
      <w:r w:rsidRPr="00BB0253">
        <w:rPr>
          <w:rFonts w:ascii="Calibri" w:hAnsi="Calibri"/>
          <w:sz w:val="22"/>
          <w:szCs w:val="22"/>
        </w:rPr>
        <w:t xml:space="preserve"> theories and critical decision criteria in written, visual and oral contexts.</w:t>
      </w:r>
    </w:p>
    <w:p w14:paraId="493A0905" w14:textId="77777777" w:rsidR="00F07063" w:rsidRDefault="00040EC8" w:rsidP="00527160">
      <w:pPr>
        <w:tabs>
          <w:tab w:val="left" w:pos="2160"/>
        </w:tabs>
        <w:jc w:val="both"/>
        <w:rPr>
          <w:rFonts w:ascii="Calibri" w:hAnsi="Calibri"/>
          <w:sz w:val="22"/>
          <w:szCs w:val="22"/>
        </w:rPr>
      </w:pPr>
      <w:r w:rsidRPr="00BB0253">
        <w:rPr>
          <w:rFonts w:ascii="Calibri" w:hAnsi="Calibri"/>
          <w:sz w:val="22"/>
          <w:szCs w:val="22"/>
        </w:rPr>
        <w:tab/>
      </w:r>
    </w:p>
    <w:p w14:paraId="493A0906" w14:textId="77777777" w:rsidR="00F07063" w:rsidRDefault="00F07063" w:rsidP="00527160">
      <w:pPr>
        <w:tabs>
          <w:tab w:val="left" w:pos="2160"/>
        </w:tabs>
        <w:jc w:val="both"/>
        <w:rPr>
          <w:rFonts w:ascii="Calibri" w:hAnsi="Calibri"/>
          <w:sz w:val="22"/>
          <w:szCs w:val="22"/>
        </w:rPr>
      </w:pPr>
    </w:p>
    <w:p w14:paraId="493A0907" w14:textId="77777777" w:rsidR="00040EC8" w:rsidRPr="00BB0253" w:rsidRDefault="00F07063" w:rsidP="00527160">
      <w:pPr>
        <w:tabs>
          <w:tab w:val="left" w:pos="2160"/>
        </w:tabs>
        <w:jc w:val="both"/>
        <w:rPr>
          <w:rFonts w:ascii="Calibri" w:hAnsi="Calibri"/>
          <w:b/>
          <w:sz w:val="22"/>
          <w:szCs w:val="22"/>
        </w:rPr>
      </w:pPr>
      <w:r>
        <w:rPr>
          <w:rFonts w:ascii="Calibri" w:hAnsi="Calibri"/>
          <w:sz w:val="22"/>
          <w:szCs w:val="22"/>
        </w:rPr>
        <w:lastRenderedPageBreak/>
        <w:tab/>
      </w:r>
      <w:r w:rsidR="00040EC8" w:rsidRPr="00BB0253">
        <w:rPr>
          <w:rFonts w:ascii="Calibri" w:hAnsi="Calibri"/>
          <w:b/>
          <w:sz w:val="22"/>
          <w:szCs w:val="22"/>
        </w:rPr>
        <w:t>Professional integrity</w:t>
      </w:r>
    </w:p>
    <w:p w14:paraId="493A0908" w14:textId="77777777" w:rsidR="00040EC8" w:rsidRPr="00BB0253" w:rsidRDefault="00040EC8" w:rsidP="009343BE">
      <w:pPr>
        <w:numPr>
          <w:ilvl w:val="0"/>
          <w:numId w:val="15"/>
        </w:numPr>
        <w:ind w:left="2880"/>
        <w:jc w:val="both"/>
        <w:rPr>
          <w:rFonts w:ascii="Calibri" w:hAnsi="Calibri"/>
          <w:sz w:val="22"/>
          <w:szCs w:val="22"/>
        </w:rPr>
      </w:pPr>
      <w:r w:rsidRPr="00BB0253">
        <w:rPr>
          <w:rFonts w:ascii="Calibri" w:hAnsi="Calibri"/>
          <w:sz w:val="22"/>
          <w:szCs w:val="22"/>
        </w:rPr>
        <w:t xml:space="preserve">Understand and demonstrate both academic integrity and professionalism in the use </w:t>
      </w:r>
      <w:r w:rsidR="00F07063">
        <w:rPr>
          <w:rFonts w:ascii="Calibri" w:hAnsi="Calibri"/>
          <w:sz w:val="22"/>
          <w:szCs w:val="22"/>
        </w:rPr>
        <w:t>of</w:t>
      </w:r>
      <w:r w:rsidRPr="00BB0253">
        <w:rPr>
          <w:rFonts w:ascii="Calibri" w:hAnsi="Calibri"/>
          <w:sz w:val="22"/>
          <w:szCs w:val="22"/>
        </w:rPr>
        <w:t xml:space="preserve"> </w:t>
      </w:r>
      <w:r w:rsidR="00BB0253" w:rsidRPr="00BB0253">
        <w:rPr>
          <w:rFonts w:ascii="Calibri" w:hAnsi="Calibri"/>
          <w:sz w:val="22"/>
          <w:szCs w:val="22"/>
        </w:rPr>
        <w:t>written and oral communication</w:t>
      </w:r>
      <w:r w:rsidRPr="00BB0253">
        <w:rPr>
          <w:rFonts w:ascii="Calibri" w:hAnsi="Calibri"/>
          <w:sz w:val="22"/>
          <w:szCs w:val="22"/>
        </w:rPr>
        <w:t>.</w:t>
      </w:r>
    </w:p>
    <w:p w14:paraId="493A0909" w14:textId="77777777" w:rsidR="00BB0253" w:rsidRPr="00BB0253" w:rsidRDefault="00BB0253" w:rsidP="009343BE">
      <w:pPr>
        <w:numPr>
          <w:ilvl w:val="0"/>
          <w:numId w:val="15"/>
        </w:numPr>
        <w:ind w:left="2880"/>
        <w:jc w:val="both"/>
        <w:rPr>
          <w:rFonts w:ascii="Calibri" w:hAnsi="Calibri"/>
          <w:sz w:val="22"/>
          <w:szCs w:val="22"/>
        </w:rPr>
      </w:pPr>
      <w:r w:rsidRPr="00BB0253">
        <w:rPr>
          <w:rFonts w:ascii="Calibri" w:hAnsi="Calibri"/>
          <w:sz w:val="22"/>
          <w:szCs w:val="22"/>
        </w:rPr>
        <w:t>Demonstrate a high level of personal professional integrity when working with clients.</w:t>
      </w:r>
    </w:p>
    <w:p w14:paraId="493A090A" w14:textId="77777777" w:rsidR="00040EC8" w:rsidRPr="00BB0253" w:rsidRDefault="00040EC8" w:rsidP="00527160">
      <w:pPr>
        <w:tabs>
          <w:tab w:val="left" w:pos="2160"/>
        </w:tabs>
        <w:jc w:val="both"/>
        <w:rPr>
          <w:rFonts w:ascii="Calibri" w:hAnsi="Calibri"/>
          <w:sz w:val="22"/>
          <w:szCs w:val="22"/>
        </w:rPr>
      </w:pPr>
      <w:r w:rsidRPr="00BB0253">
        <w:rPr>
          <w:rFonts w:ascii="Calibri" w:hAnsi="Calibri"/>
          <w:sz w:val="22"/>
          <w:szCs w:val="22"/>
        </w:rPr>
        <w:tab/>
      </w:r>
      <w:r w:rsidRPr="00BB0253">
        <w:rPr>
          <w:rFonts w:ascii="Calibri" w:hAnsi="Calibri"/>
          <w:b/>
          <w:sz w:val="22"/>
          <w:szCs w:val="22"/>
        </w:rPr>
        <w:t>Embracing challenge</w:t>
      </w:r>
    </w:p>
    <w:p w14:paraId="493A090B" w14:textId="77777777" w:rsidR="00040EC8" w:rsidRPr="00BB0253" w:rsidRDefault="00040EC8" w:rsidP="00527160">
      <w:pPr>
        <w:numPr>
          <w:ilvl w:val="0"/>
          <w:numId w:val="9"/>
        </w:numPr>
        <w:tabs>
          <w:tab w:val="left" w:pos="2160"/>
        </w:tabs>
        <w:jc w:val="both"/>
        <w:rPr>
          <w:rFonts w:ascii="Calibri" w:hAnsi="Calibri"/>
          <w:sz w:val="22"/>
          <w:szCs w:val="22"/>
        </w:rPr>
      </w:pPr>
      <w:r w:rsidRPr="00BB0253">
        <w:rPr>
          <w:rFonts w:ascii="Calibri" w:hAnsi="Calibri"/>
          <w:sz w:val="22"/>
          <w:szCs w:val="22"/>
        </w:rPr>
        <w:t>Apply course knowledge and external industry or segment appropriate research and forecasting in the assessment of key business decisions</w:t>
      </w:r>
      <w:r w:rsidR="00FF6598" w:rsidRPr="00BB0253">
        <w:rPr>
          <w:rFonts w:ascii="Calibri" w:hAnsi="Calibri"/>
          <w:sz w:val="22"/>
          <w:szCs w:val="22"/>
        </w:rPr>
        <w:t>.</w:t>
      </w:r>
    </w:p>
    <w:p w14:paraId="493A090C" w14:textId="77777777" w:rsidR="00040EC8" w:rsidRPr="00BB0253" w:rsidRDefault="009343BE" w:rsidP="00527160">
      <w:pPr>
        <w:numPr>
          <w:ilvl w:val="0"/>
          <w:numId w:val="9"/>
        </w:numPr>
        <w:tabs>
          <w:tab w:val="left" w:pos="2160"/>
        </w:tabs>
        <w:jc w:val="both"/>
        <w:rPr>
          <w:rFonts w:ascii="Calibri" w:hAnsi="Calibri"/>
          <w:sz w:val="22"/>
          <w:szCs w:val="22"/>
        </w:rPr>
      </w:pPr>
      <w:r w:rsidRPr="00BB0253">
        <w:rPr>
          <w:rFonts w:ascii="Calibri" w:hAnsi="Calibri"/>
          <w:sz w:val="22"/>
          <w:szCs w:val="22"/>
        </w:rPr>
        <w:t>B</w:t>
      </w:r>
      <w:r w:rsidR="00040EC8" w:rsidRPr="00BB0253">
        <w:rPr>
          <w:rFonts w:ascii="Calibri" w:hAnsi="Calibri"/>
          <w:sz w:val="22"/>
          <w:szCs w:val="22"/>
        </w:rPr>
        <w:t xml:space="preserve">e able to appropriately understand </w:t>
      </w:r>
      <w:r w:rsidR="00BB0253" w:rsidRPr="00BB0253">
        <w:rPr>
          <w:rFonts w:ascii="Calibri" w:hAnsi="Calibri"/>
          <w:sz w:val="22"/>
          <w:szCs w:val="22"/>
        </w:rPr>
        <w:t>marketing strategy</w:t>
      </w:r>
      <w:r w:rsidR="00040EC8" w:rsidRPr="00BB0253">
        <w:rPr>
          <w:rFonts w:ascii="Calibri" w:hAnsi="Calibri"/>
          <w:sz w:val="22"/>
          <w:szCs w:val="22"/>
        </w:rPr>
        <w:t xml:space="preserve"> in a context that facilitates strategic business decisions.</w:t>
      </w:r>
    </w:p>
    <w:p w14:paraId="493A090D" w14:textId="77777777" w:rsidR="00BB0253" w:rsidRPr="00BB0253" w:rsidRDefault="00BB0253" w:rsidP="00527160">
      <w:pPr>
        <w:numPr>
          <w:ilvl w:val="0"/>
          <w:numId w:val="9"/>
        </w:numPr>
        <w:tabs>
          <w:tab w:val="left" w:pos="2160"/>
        </w:tabs>
        <w:jc w:val="both"/>
        <w:rPr>
          <w:rFonts w:ascii="Calibri" w:hAnsi="Calibri"/>
          <w:sz w:val="22"/>
          <w:szCs w:val="22"/>
        </w:rPr>
      </w:pPr>
      <w:r w:rsidRPr="00BB0253">
        <w:rPr>
          <w:rFonts w:ascii="Calibri" w:hAnsi="Calibri"/>
          <w:sz w:val="22"/>
          <w:szCs w:val="22"/>
        </w:rPr>
        <w:t>Appreciate and manage a real living case situation with all of its dynamic elements</w:t>
      </w:r>
      <w:r w:rsidR="00D97F2F">
        <w:rPr>
          <w:rFonts w:ascii="Calibri" w:hAnsi="Calibri"/>
          <w:sz w:val="22"/>
          <w:szCs w:val="22"/>
        </w:rPr>
        <w:t>,</w:t>
      </w:r>
      <w:r w:rsidRPr="00BB0253">
        <w:rPr>
          <w:rFonts w:ascii="Calibri" w:hAnsi="Calibri"/>
          <w:sz w:val="22"/>
          <w:szCs w:val="22"/>
        </w:rPr>
        <w:t xml:space="preserve"> both business</w:t>
      </w:r>
      <w:r w:rsidR="00F07063">
        <w:rPr>
          <w:rFonts w:ascii="Calibri" w:hAnsi="Calibri"/>
          <w:sz w:val="22"/>
          <w:szCs w:val="22"/>
        </w:rPr>
        <w:t xml:space="preserve"> and</w:t>
      </w:r>
      <w:r w:rsidRPr="00BB0253">
        <w:rPr>
          <w:rFonts w:ascii="Calibri" w:hAnsi="Calibri"/>
          <w:sz w:val="22"/>
          <w:szCs w:val="22"/>
        </w:rPr>
        <w:t xml:space="preserve"> personal.</w:t>
      </w:r>
    </w:p>
    <w:p w14:paraId="493A090E" w14:textId="77777777" w:rsidR="00BB0253" w:rsidRPr="00BB0253" w:rsidRDefault="00BB0253" w:rsidP="00527160">
      <w:pPr>
        <w:numPr>
          <w:ilvl w:val="0"/>
          <w:numId w:val="9"/>
        </w:numPr>
        <w:tabs>
          <w:tab w:val="left" w:pos="2160"/>
        </w:tabs>
        <w:jc w:val="both"/>
        <w:rPr>
          <w:rFonts w:ascii="Calibri" w:hAnsi="Calibri"/>
          <w:sz w:val="22"/>
          <w:szCs w:val="22"/>
        </w:rPr>
      </w:pPr>
      <w:r w:rsidRPr="00BB0253">
        <w:rPr>
          <w:rFonts w:ascii="Calibri" w:hAnsi="Calibri"/>
          <w:sz w:val="22"/>
          <w:szCs w:val="22"/>
        </w:rPr>
        <w:t>Have an opportunity to demonstrate people skills on a critical project that affects people</w:t>
      </w:r>
      <w:r w:rsidR="0058087A">
        <w:rPr>
          <w:rFonts w:ascii="Calibri" w:hAnsi="Calibri"/>
          <w:sz w:val="22"/>
          <w:szCs w:val="22"/>
        </w:rPr>
        <w:t>’</w:t>
      </w:r>
      <w:r w:rsidRPr="00BB0253">
        <w:rPr>
          <w:rFonts w:ascii="Calibri" w:hAnsi="Calibri"/>
          <w:sz w:val="22"/>
          <w:szCs w:val="22"/>
        </w:rPr>
        <w:t>s lives.</w:t>
      </w:r>
    </w:p>
    <w:p w14:paraId="493A090F" w14:textId="77777777" w:rsidR="00040EC8" w:rsidRPr="00F63A9A" w:rsidRDefault="00040EC8">
      <w:pPr>
        <w:tabs>
          <w:tab w:val="left" w:pos="2160"/>
        </w:tabs>
        <w:ind w:left="2160" w:hanging="2160"/>
        <w:jc w:val="both"/>
        <w:rPr>
          <w:rFonts w:ascii="Calibri" w:hAnsi="Calibri"/>
          <w:sz w:val="22"/>
          <w:szCs w:val="22"/>
        </w:rPr>
      </w:pPr>
    </w:p>
    <w:p w14:paraId="493A0910" w14:textId="6E0812D8" w:rsidR="00F41030" w:rsidRDefault="00040EC8" w:rsidP="009343BE">
      <w:pPr>
        <w:ind w:left="2160" w:hanging="2160"/>
        <w:jc w:val="both"/>
        <w:rPr>
          <w:rFonts w:ascii="Calibri" w:hAnsi="Calibri"/>
          <w:sz w:val="22"/>
          <w:szCs w:val="22"/>
        </w:rPr>
      </w:pPr>
      <w:r w:rsidRPr="009A5D29">
        <w:rPr>
          <w:rFonts w:ascii="Calibri" w:hAnsi="Calibri"/>
          <w:b/>
          <w:sz w:val="22"/>
          <w:szCs w:val="22"/>
        </w:rPr>
        <w:t>Evaluation:</w:t>
      </w:r>
      <w:r w:rsidRPr="009A5D29">
        <w:rPr>
          <w:rFonts w:ascii="Calibri" w:hAnsi="Calibri"/>
          <w:sz w:val="22"/>
          <w:szCs w:val="22"/>
        </w:rPr>
        <w:tab/>
        <w:t xml:space="preserve">This course will take a </w:t>
      </w:r>
      <w:r w:rsidRPr="009A5D29">
        <w:rPr>
          <w:rFonts w:ascii="Calibri" w:hAnsi="Calibri"/>
          <w:b/>
          <w:sz w:val="22"/>
          <w:szCs w:val="22"/>
        </w:rPr>
        <w:t>case-study</w:t>
      </w:r>
      <w:r w:rsidR="009A5D29">
        <w:rPr>
          <w:rFonts w:ascii="Calibri" w:hAnsi="Calibri"/>
          <w:sz w:val="22"/>
          <w:szCs w:val="22"/>
        </w:rPr>
        <w:t xml:space="preserve"> </w:t>
      </w:r>
      <w:r w:rsidR="006249F4">
        <w:rPr>
          <w:rFonts w:ascii="Calibri" w:hAnsi="Calibri"/>
          <w:sz w:val="22"/>
          <w:szCs w:val="22"/>
        </w:rPr>
        <w:t xml:space="preserve">approach </w:t>
      </w:r>
      <w:r w:rsidR="0037461C" w:rsidRPr="009A5D29">
        <w:rPr>
          <w:rFonts w:ascii="Calibri" w:hAnsi="Calibri"/>
          <w:sz w:val="22"/>
          <w:szCs w:val="22"/>
        </w:rPr>
        <w:t xml:space="preserve">(both </w:t>
      </w:r>
      <w:r w:rsidR="009A5D29">
        <w:rPr>
          <w:rFonts w:ascii="Calibri" w:hAnsi="Calibri"/>
          <w:sz w:val="22"/>
          <w:szCs w:val="22"/>
        </w:rPr>
        <w:t xml:space="preserve">written </w:t>
      </w:r>
      <w:r w:rsidR="0037461C" w:rsidRPr="009A5D29">
        <w:rPr>
          <w:rFonts w:ascii="Calibri" w:hAnsi="Calibri"/>
          <w:sz w:val="22"/>
          <w:szCs w:val="22"/>
        </w:rPr>
        <w:t xml:space="preserve">and </w:t>
      </w:r>
      <w:r w:rsidR="009A5D29">
        <w:rPr>
          <w:rFonts w:ascii="Calibri" w:hAnsi="Calibri"/>
          <w:sz w:val="22"/>
          <w:szCs w:val="22"/>
        </w:rPr>
        <w:t>living</w:t>
      </w:r>
      <w:r w:rsidR="0037461C" w:rsidRPr="009A5D29">
        <w:rPr>
          <w:rFonts w:ascii="Calibri" w:hAnsi="Calibri"/>
          <w:sz w:val="22"/>
          <w:szCs w:val="22"/>
        </w:rPr>
        <w:t xml:space="preserve">). </w:t>
      </w:r>
      <w:r w:rsidR="009A5D29">
        <w:rPr>
          <w:rFonts w:ascii="Calibri" w:hAnsi="Calibri"/>
          <w:sz w:val="22"/>
          <w:szCs w:val="22"/>
        </w:rPr>
        <w:t xml:space="preserve">The top </w:t>
      </w:r>
      <w:r w:rsidR="006249F4">
        <w:rPr>
          <w:rFonts w:ascii="Calibri" w:hAnsi="Calibri"/>
          <w:sz w:val="22"/>
          <w:szCs w:val="22"/>
        </w:rPr>
        <w:t>3</w:t>
      </w:r>
      <w:r w:rsidR="009A5D29">
        <w:rPr>
          <w:rFonts w:ascii="Calibri" w:hAnsi="Calibri"/>
          <w:sz w:val="22"/>
          <w:szCs w:val="22"/>
        </w:rPr>
        <w:t xml:space="preserve"> teams will have the opportunity to engage with a real living challenge within the Island community. Students should be prepared to travel to </w:t>
      </w:r>
      <w:r w:rsidR="0058087A">
        <w:rPr>
          <w:rFonts w:ascii="Calibri" w:hAnsi="Calibri"/>
          <w:sz w:val="22"/>
          <w:szCs w:val="22"/>
        </w:rPr>
        <w:t>an</w:t>
      </w:r>
      <w:r w:rsidR="009A5D29">
        <w:rPr>
          <w:rFonts w:ascii="Calibri" w:hAnsi="Calibri"/>
          <w:sz w:val="22"/>
          <w:szCs w:val="22"/>
        </w:rPr>
        <w:t xml:space="preserve">other </w:t>
      </w:r>
      <w:r w:rsidR="00F07063">
        <w:rPr>
          <w:rFonts w:ascii="Calibri" w:hAnsi="Calibri"/>
          <w:sz w:val="22"/>
          <w:szCs w:val="22"/>
        </w:rPr>
        <w:t>city/town</w:t>
      </w:r>
      <w:r w:rsidR="009A5D29">
        <w:rPr>
          <w:rFonts w:ascii="Calibri" w:hAnsi="Calibri"/>
          <w:sz w:val="22"/>
          <w:szCs w:val="22"/>
        </w:rPr>
        <w:t xml:space="preserve"> on Vancouver Island to meet with their client. </w:t>
      </w:r>
      <w:r w:rsidR="009A5D29" w:rsidRPr="009A5D29">
        <w:rPr>
          <w:rFonts w:ascii="Calibri" w:hAnsi="Calibri"/>
          <w:sz w:val="22"/>
          <w:szCs w:val="22"/>
          <w:u w:val="single"/>
        </w:rPr>
        <w:t>You should be prepared to provide your own transportation to and from the client’s location</w:t>
      </w:r>
      <w:r w:rsidR="009A5D29">
        <w:rPr>
          <w:rFonts w:ascii="Calibri" w:hAnsi="Calibri"/>
          <w:sz w:val="22"/>
          <w:szCs w:val="22"/>
        </w:rPr>
        <w:t>.</w:t>
      </w:r>
    </w:p>
    <w:p w14:paraId="493A0911" w14:textId="77777777" w:rsidR="00040EC8" w:rsidRPr="00F63A9A" w:rsidRDefault="009A5D29" w:rsidP="009343BE">
      <w:pPr>
        <w:ind w:left="2160" w:hanging="2160"/>
        <w:jc w:val="both"/>
        <w:rPr>
          <w:rFonts w:ascii="Calibri" w:hAnsi="Calibri"/>
          <w:sz w:val="22"/>
          <w:szCs w:val="22"/>
        </w:rPr>
      </w:pPr>
      <w:r>
        <w:rPr>
          <w:rFonts w:ascii="Calibri" w:hAnsi="Calibri"/>
          <w:sz w:val="22"/>
          <w:szCs w:val="22"/>
        </w:rPr>
        <w:br/>
      </w:r>
      <w:r w:rsidR="0037461C" w:rsidRPr="009A5D29">
        <w:rPr>
          <w:rFonts w:ascii="Calibri" w:hAnsi="Calibri"/>
          <w:sz w:val="22"/>
          <w:szCs w:val="22"/>
        </w:rPr>
        <w:t>Students will be a</w:t>
      </w:r>
      <w:r w:rsidR="00040EC8" w:rsidRPr="009A5D29">
        <w:rPr>
          <w:rFonts w:ascii="Calibri" w:hAnsi="Calibri"/>
          <w:sz w:val="22"/>
          <w:szCs w:val="22"/>
        </w:rPr>
        <w:t xml:space="preserve">sked to form </w:t>
      </w:r>
      <w:r w:rsidR="0037461C" w:rsidRPr="009A5D29">
        <w:rPr>
          <w:rFonts w:ascii="Calibri" w:hAnsi="Calibri"/>
          <w:sz w:val="22"/>
          <w:szCs w:val="22"/>
        </w:rPr>
        <w:t xml:space="preserve">a </w:t>
      </w:r>
      <w:r w:rsidR="00040EC8" w:rsidRPr="009A5D29">
        <w:rPr>
          <w:rFonts w:ascii="Calibri" w:hAnsi="Calibri"/>
          <w:sz w:val="22"/>
          <w:szCs w:val="22"/>
        </w:rPr>
        <w:t xml:space="preserve">study/case </w:t>
      </w:r>
      <w:r w:rsidR="0037461C" w:rsidRPr="009A5D29">
        <w:rPr>
          <w:rFonts w:ascii="Calibri" w:hAnsi="Calibri"/>
          <w:sz w:val="22"/>
          <w:szCs w:val="22"/>
        </w:rPr>
        <w:t>team</w:t>
      </w:r>
      <w:r w:rsidR="0037461C">
        <w:rPr>
          <w:rFonts w:ascii="Calibri" w:hAnsi="Calibri"/>
          <w:sz w:val="22"/>
          <w:szCs w:val="22"/>
        </w:rPr>
        <w:t xml:space="preserve"> wi</w:t>
      </w:r>
      <w:r w:rsidR="00040EC8" w:rsidRPr="00F63A9A">
        <w:rPr>
          <w:rFonts w:ascii="Calibri" w:hAnsi="Calibri"/>
          <w:sz w:val="22"/>
          <w:szCs w:val="22"/>
        </w:rPr>
        <w:t>thi</w:t>
      </w:r>
      <w:r w:rsidR="0037461C">
        <w:rPr>
          <w:rFonts w:ascii="Calibri" w:hAnsi="Calibri"/>
          <w:sz w:val="22"/>
          <w:szCs w:val="22"/>
        </w:rPr>
        <w:t xml:space="preserve">n the first week of classes. This team will prepare a report to be evaluated by </w:t>
      </w:r>
      <w:r w:rsidR="0058087A">
        <w:rPr>
          <w:rFonts w:ascii="Calibri" w:hAnsi="Calibri"/>
          <w:sz w:val="22"/>
          <w:szCs w:val="22"/>
        </w:rPr>
        <w:t xml:space="preserve">their </w:t>
      </w:r>
      <w:r w:rsidR="0037461C">
        <w:rPr>
          <w:rFonts w:ascii="Calibri" w:hAnsi="Calibri"/>
          <w:sz w:val="22"/>
          <w:szCs w:val="22"/>
        </w:rPr>
        <w:t xml:space="preserve">peers. Thereafter, you will have a chance to update your report prior to your pitch and final evaluation. The winning team </w:t>
      </w:r>
      <w:r w:rsidR="00716AB1">
        <w:rPr>
          <w:rFonts w:ascii="Calibri" w:hAnsi="Calibri"/>
          <w:sz w:val="22"/>
          <w:szCs w:val="22"/>
        </w:rPr>
        <w:t xml:space="preserve">members </w:t>
      </w:r>
      <w:r w:rsidR="0037461C">
        <w:rPr>
          <w:rFonts w:ascii="Calibri" w:hAnsi="Calibri"/>
          <w:sz w:val="22"/>
          <w:szCs w:val="22"/>
        </w:rPr>
        <w:t xml:space="preserve">will each become team leaders and will self-select teams of </w:t>
      </w:r>
      <w:r w:rsidR="002F11A3">
        <w:rPr>
          <w:rFonts w:ascii="Calibri" w:hAnsi="Calibri"/>
          <w:sz w:val="22"/>
          <w:szCs w:val="22"/>
        </w:rPr>
        <w:t>3-</w:t>
      </w:r>
      <w:r w:rsidR="0037461C">
        <w:rPr>
          <w:rFonts w:ascii="Calibri" w:hAnsi="Calibri"/>
          <w:sz w:val="22"/>
          <w:szCs w:val="22"/>
        </w:rPr>
        <w:t>4. These will become your MAJOR PROJECT TEAMS for the rest of the course</w:t>
      </w:r>
      <w:r w:rsidR="00040EC8" w:rsidRPr="00F63A9A">
        <w:rPr>
          <w:rFonts w:ascii="Calibri" w:hAnsi="Calibri"/>
          <w:sz w:val="22"/>
          <w:szCs w:val="22"/>
        </w:rPr>
        <w:t>.</w:t>
      </w:r>
      <w:r w:rsidR="0037461C">
        <w:rPr>
          <w:rFonts w:ascii="Calibri" w:hAnsi="Calibri"/>
          <w:sz w:val="22"/>
          <w:szCs w:val="22"/>
        </w:rPr>
        <w:t xml:space="preserve"> Teams may have the right to dismiss a student from a team after consulting with the professor and providing an opportunity for the member and the team to rise to the challenge. Thereafter, if dismissed</w:t>
      </w:r>
      <w:r>
        <w:rPr>
          <w:rFonts w:ascii="Calibri" w:hAnsi="Calibri"/>
          <w:sz w:val="22"/>
          <w:szCs w:val="22"/>
        </w:rPr>
        <w:t>,</w:t>
      </w:r>
      <w:r w:rsidR="0037461C">
        <w:rPr>
          <w:rFonts w:ascii="Calibri" w:hAnsi="Calibri"/>
          <w:sz w:val="22"/>
          <w:szCs w:val="22"/>
        </w:rPr>
        <w:t xml:space="preserve"> the student will </w:t>
      </w:r>
      <w:r w:rsidR="0037461C" w:rsidRPr="0037461C">
        <w:rPr>
          <w:rFonts w:ascii="Calibri" w:hAnsi="Calibri"/>
          <w:b/>
          <w:sz w:val="22"/>
          <w:szCs w:val="22"/>
          <w:u w:val="single"/>
        </w:rPr>
        <w:t>receive a 0 grade</w:t>
      </w:r>
      <w:r w:rsidR="0037461C">
        <w:rPr>
          <w:rFonts w:ascii="Calibri" w:hAnsi="Calibri"/>
          <w:sz w:val="22"/>
          <w:szCs w:val="22"/>
        </w:rPr>
        <w:t xml:space="preserve"> for that team assignment.</w:t>
      </w:r>
    </w:p>
    <w:p w14:paraId="493A0912" w14:textId="77777777" w:rsidR="00040EC8" w:rsidRPr="00F63A9A" w:rsidRDefault="00040EC8">
      <w:pPr>
        <w:tabs>
          <w:tab w:val="left" w:pos="2160"/>
        </w:tabs>
        <w:ind w:left="2880" w:hanging="2880"/>
        <w:jc w:val="both"/>
        <w:rPr>
          <w:rFonts w:ascii="Calibri" w:hAnsi="Calibri"/>
          <w:sz w:val="22"/>
          <w:szCs w:val="22"/>
        </w:rPr>
      </w:pPr>
    </w:p>
    <w:p w14:paraId="493A0913" w14:textId="77777777" w:rsidR="00040EC8" w:rsidRDefault="00040EC8" w:rsidP="009343BE">
      <w:pPr>
        <w:tabs>
          <w:tab w:val="left" w:pos="2160"/>
        </w:tabs>
        <w:ind w:left="2160" w:hanging="2160"/>
        <w:jc w:val="both"/>
        <w:rPr>
          <w:rFonts w:ascii="Calibri" w:hAnsi="Calibri"/>
          <w:sz w:val="22"/>
          <w:szCs w:val="22"/>
        </w:rPr>
      </w:pPr>
      <w:r w:rsidRPr="00F63A9A">
        <w:rPr>
          <w:rFonts w:ascii="Calibri" w:hAnsi="Calibri"/>
          <w:sz w:val="22"/>
          <w:szCs w:val="22"/>
        </w:rPr>
        <w:tab/>
        <w:t>Lectures/</w:t>
      </w:r>
      <w:r w:rsidR="00AF3494" w:rsidRPr="00F63A9A">
        <w:rPr>
          <w:rFonts w:ascii="Calibri" w:hAnsi="Calibri"/>
          <w:sz w:val="22"/>
          <w:szCs w:val="22"/>
        </w:rPr>
        <w:t>S</w:t>
      </w:r>
      <w:r w:rsidRPr="00F63A9A">
        <w:rPr>
          <w:rFonts w:ascii="Calibri" w:hAnsi="Calibri"/>
          <w:sz w:val="22"/>
          <w:szCs w:val="22"/>
        </w:rPr>
        <w:t xml:space="preserve">eminars will cover </w:t>
      </w:r>
      <w:r w:rsidR="00AF3494" w:rsidRPr="00F63A9A">
        <w:rPr>
          <w:rFonts w:ascii="Calibri" w:hAnsi="Calibri"/>
          <w:sz w:val="22"/>
          <w:szCs w:val="22"/>
        </w:rPr>
        <w:t>c</w:t>
      </w:r>
      <w:r w:rsidRPr="00F63A9A">
        <w:rPr>
          <w:rFonts w:ascii="Calibri" w:hAnsi="Calibri"/>
          <w:sz w:val="22"/>
          <w:szCs w:val="22"/>
        </w:rPr>
        <w:t>hapter materials, handouts, and videos.</w:t>
      </w:r>
      <w:r w:rsidR="0037461C">
        <w:rPr>
          <w:rFonts w:ascii="Calibri" w:hAnsi="Calibri"/>
          <w:sz w:val="22"/>
          <w:szCs w:val="22"/>
        </w:rPr>
        <w:t xml:space="preserve"> </w:t>
      </w:r>
      <w:r w:rsidR="0037461C" w:rsidRPr="0037461C">
        <w:rPr>
          <w:rFonts w:ascii="Calibri" w:hAnsi="Calibri"/>
          <w:b/>
          <w:sz w:val="22"/>
          <w:szCs w:val="22"/>
        </w:rPr>
        <w:t>In class participation</w:t>
      </w:r>
      <w:r w:rsidR="0037461C">
        <w:rPr>
          <w:rFonts w:ascii="Calibri" w:hAnsi="Calibri"/>
          <w:sz w:val="22"/>
          <w:szCs w:val="22"/>
        </w:rPr>
        <w:t xml:space="preserve"> is important to the success of this course. You will be evaluated for participation by your</w:t>
      </w:r>
      <w:r w:rsidR="0058087A">
        <w:rPr>
          <w:rFonts w:ascii="Calibri" w:hAnsi="Calibri"/>
          <w:sz w:val="22"/>
          <w:szCs w:val="22"/>
        </w:rPr>
        <w:t xml:space="preserve"> </w:t>
      </w:r>
      <w:r w:rsidR="0037461C">
        <w:rPr>
          <w:rFonts w:ascii="Calibri" w:hAnsi="Calibri"/>
          <w:sz w:val="22"/>
          <w:szCs w:val="22"/>
        </w:rPr>
        <w:t>professor, your team mates, other teams and possibly an offsite client.</w:t>
      </w:r>
      <w:r w:rsidR="0058087A">
        <w:rPr>
          <w:rFonts w:ascii="Calibri" w:hAnsi="Calibri"/>
          <w:sz w:val="22"/>
          <w:szCs w:val="22"/>
        </w:rPr>
        <w:t xml:space="preserve"> </w:t>
      </w:r>
      <w:r w:rsidRPr="00F63A9A">
        <w:rPr>
          <w:rFonts w:ascii="Calibri" w:hAnsi="Calibri"/>
          <w:sz w:val="22"/>
          <w:szCs w:val="22"/>
        </w:rPr>
        <w:tab/>
        <w:t xml:space="preserve">Please review the class website for case information, access, guidelines evaluation matrix, and report guidelines at </w:t>
      </w:r>
      <w:hyperlink r:id="rId10" w:history="1">
        <w:r w:rsidRPr="00F63A9A">
          <w:rPr>
            <w:rStyle w:val="Hyperlink"/>
            <w:rFonts w:ascii="Calibri" w:hAnsi="Calibri"/>
            <w:sz w:val="22"/>
            <w:szCs w:val="22"/>
          </w:rPr>
          <w:t>http://web.viu.ca/weaverd</w:t>
        </w:r>
      </w:hyperlink>
      <w:r w:rsidRPr="00F63A9A">
        <w:rPr>
          <w:rFonts w:ascii="Calibri" w:hAnsi="Calibri"/>
          <w:sz w:val="22"/>
          <w:szCs w:val="22"/>
        </w:rPr>
        <w:t xml:space="preserve"> </w:t>
      </w:r>
    </w:p>
    <w:p w14:paraId="493A0914" w14:textId="77777777" w:rsidR="00F63A9A" w:rsidRDefault="00F63A9A" w:rsidP="009343BE">
      <w:pPr>
        <w:tabs>
          <w:tab w:val="left" w:pos="2160"/>
        </w:tabs>
        <w:ind w:left="2160" w:hanging="2160"/>
        <w:jc w:val="both"/>
        <w:rPr>
          <w:rFonts w:ascii="Calibri" w:hAnsi="Calibri"/>
          <w:sz w:val="22"/>
          <w:szCs w:val="22"/>
        </w:rPr>
      </w:pPr>
    </w:p>
    <w:p w14:paraId="493A0915" w14:textId="77777777" w:rsidR="00040EC8" w:rsidRPr="00F63A9A" w:rsidRDefault="00C21B93">
      <w:pPr>
        <w:tabs>
          <w:tab w:val="left" w:pos="2160"/>
        </w:tabs>
        <w:ind w:left="2880" w:hanging="2880"/>
        <w:jc w:val="both"/>
        <w:rPr>
          <w:rFonts w:ascii="Calibri" w:hAnsi="Calibri"/>
          <w:sz w:val="22"/>
          <w:szCs w:val="22"/>
        </w:rPr>
      </w:pPr>
      <w:r>
        <w:rPr>
          <w:rFonts w:ascii="Calibri" w:hAnsi="Calibri"/>
          <w:noProof/>
          <w:sz w:val="22"/>
          <w:szCs w:val="22"/>
          <w:lang w:val="en-CA" w:eastAsia="en-CA"/>
        </w:rPr>
        <mc:AlternateContent>
          <mc:Choice Requires="wps">
            <w:drawing>
              <wp:anchor distT="0" distB="0" distL="114300" distR="114300" simplePos="0" relativeHeight="251657728" behindDoc="1" locked="0" layoutInCell="1" allowOverlap="1" wp14:anchorId="493A094E" wp14:editId="493A094F">
                <wp:simplePos x="0" y="0"/>
                <wp:positionH relativeFrom="column">
                  <wp:posOffset>186033</wp:posOffset>
                </wp:positionH>
                <wp:positionV relativeFrom="paragraph">
                  <wp:posOffset>113578</wp:posOffset>
                </wp:positionV>
                <wp:extent cx="6610350" cy="2055824"/>
                <wp:effectExtent l="19050" t="19050" r="19050" b="209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2055824"/>
                        </a:xfrm>
                        <a:prstGeom prst="rect">
                          <a:avLst/>
                        </a:prstGeom>
                        <a:solidFill>
                          <a:srgbClr val="FFFFFF"/>
                        </a:solidFill>
                        <a:ln w="28575">
                          <a:solidFill>
                            <a:srgbClr val="000000"/>
                          </a:solidFill>
                          <a:prstDash val="lgDashDot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42198" id="Rectangle 2" o:spid="_x0000_s1026" style="position:absolute;margin-left:14.65pt;margin-top:8.95pt;width:520.5pt;height:16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" strokeweight="2.25pt">
                <v:stroke dashstyle="longDashDotDot"/>
              </v:rect>
            </w:pict>
          </mc:Fallback>
        </mc:AlternateContent>
      </w:r>
    </w:p>
    <w:p w14:paraId="493A0916" w14:textId="77777777" w:rsidR="00040EC8" w:rsidRPr="006249F4" w:rsidRDefault="00040EC8" w:rsidP="00612631">
      <w:pPr>
        <w:pStyle w:val="BodyTextIndent"/>
        <w:spacing w:line="240" w:lineRule="auto"/>
        <w:ind w:left="0" w:firstLine="0"/>
        <w:jc w:val="center"/>
        <w:rPr>
          <w:rFonts w:ascii="Calibri" w:hAnsi="Calibri" w:cs="Arial"/>
          <w:sz w:val="28"/>
          <w:szCs w:val="28"/>
          <w:u w:val="single"/>
        </w:rPr>
      </w:pPr>
      <w:r w:rsidRPr="006249F4">
        <w:rPr>
          <w:rFonts w:ascii="Calibri" w:hAnsi="Calibri" w:cs="Arial"/>
          <w:sz w:val="28"/>
          <w:szCs w:val="28"/>
          <w:u w:val="single"/>
        </w:rPr>
        <w:t>GROUP CASE</w:t>
      </w:r>
      <w:r w:rsidR="00BB0253" w:rsidRPr="006249F4">
        <w:rPr>
          <w:rFonts w:ascii="Calibri" w:hAnsi="Calibri" w:cs="Arial"/>
          <w:sz w:val="28"/>
          <w:szCs w:val="28"/>
          <w:u w:val="single"/>
        </w:rPr>
        <w:t>/PROJECT</w:t>
      </w:r>
      <w:r w:rsidRPr="006249F4">
        <w:rPr>
          <w:rFonts w:ascii="Calibri" w:hAnsi="Calibri" w:cs="Arial"/>
          <w:sz w:val="28"/>
          <w:szCs w:val="28"/>
          <w:u w:val="single"/>
        </w:rPr>
        <w:t xml:space="preserve"> P</w:t>
      </w:r>
      <w:r w:rsidR="007D086C" w:rsidRPr="006249F4">
        <w:rPr>
          <w:rFonts w:ascii="Calibri" w:hAnsi="Calibri" w:cs="Arial"/>
          <w:sz w:val="28"/>
          <w:szCs w:val="28"/>
          <w:u w:val="single"/>
        </w:rPr>
        <w:t xml:space="preserve">ITCHES and </w:t>
      </w:r>
      <w:r w:rsidRPr="006249F4">
        <w:rPr>
          <w:rFonts w:ascii="Calibri" w:hAnsi="Calibri" w:cs="Arial"/>
          <w:sz w:val="28"/>
          <w:szCs w:val="28"/>
          <w:u w:val="single"/>
        </w:rPr>
        <w:t>REPORTS</w:t>
      </w:r>
    </w:p>
    <w:p w14:paraId="493A0917" w14:textId="77777777" w:rsidR="00F41030" w:rsidRPr="00F41030" w:rsidRDefault="00F41030" w:rsidP="00612631">
      <w:pPr>
        <w:pStyle w:val="BodyTextIndent"/>
        <w:spacing w:line="240" w:lineRule="auto"/>
        <w:ind w:left="0" w:firstLine="0"/>
        <w:jc w:val="center"/>
        <w:rPr>
          <w:rFonts w:ascii="Calibri" w:hAnsi="Calibri" w:cs="Arial"/>
          <w:sz w:val="22"/>
          <w:szCs w:val="22"/>
        </w:rPr>
      </w:pPr>
    </w:p>
    <w:p w14:paraId="493A0918" w14:textId="5D9B3B49" w:rsidR="00D23F1B" w:rsidRPr="00F41030" w:rsidRDefault="00040EC8" w:rsidP="00612631">
      <w:pPr>
        <w:pStyle w:val="BodyTextIndent"/>
        <w:spacing w:line="240" w:lineRule="auto"/>
        <w:ind w:left="720" w:right="720" w:firstLine="0"/>
        <w:rPr>
          <w:rFonts w:ascii="Calibri" w:hAnsi="Calibri" w:cs="Arial"/>
          <w:sz w:val="22"/>
          <w:szCs w:val="22"/>
        </w:rPr>
      </w:pPr>
      <w:r w:rsidRPr="00F41030">
        <w:rPr>
          <w:rFonts w:ascii="Calibri" w:hAnsi="Calibri" w:cs="Arial"/>
          <w:sz w:val="22"/>
          <w:szCs w:val="22"/>
        </w:rPr>
        <w:t>Group Case</w:t>
      </w:r>
      <w:r w:rsidR="00BB0253" w:rsidRPr="00F41030">
        <w:rPr>
          <w:rFonts w:ascii="Calibri" w:hAnsi="Calibri" w:cs="Arial"/>
          <w:sz w:val="22"/>
          <w:szCs w:val="22"/>
        </w:rPr>
        <w:t>/Project</w:t>
      </w:r>
      <w:r w:rsidRPr="00F41030">
        <w:rPr>
          <w:rFonts w:ascii="Calibri" w:hAnsi="Calibri" w:cs="Arial"/>
          <w:sz w:val="22"/>
          <w:szCs w:val="22"/>
        </w:rPr>
        <w:t xml:space="preserve"> p</w:t>
      </w:r>
      <w:r w:rsidR="007D086C" w:rsidRPr="00F41030">
        <w:rPr>
          <w:rFonts w:ascii="Calibri" w:hAnsi="Calibri" w:cs="Arial"/>
          <w:sz w:val="22"/>
          <w:szCs w:val="22"/>
        </w:rPr>
        <w:t>itches</w:t>
      </w:r>
      <w:r w:rsidR="00D23F1B" w:rsidRPr="00F41030">
        <w:rPr>
          <w:rFonts w:ascii="Calibri" w:hAnsi="Calibri" w:cs="Arial"/>
          <w:sz w:val="22"/>
          <w:szCs w:val="22"/>
        </w:rPr>
        <w:t>,</w:t>
      </w:r>
      <w:r w:rsidR="007D086C" w:rsidRPr="00F41030">
        <w:rPr>
          <w:rFonts w:ascii="Calibri" w:hAnsi="Calibri" w:cs="Arial"/>
          <w:sz w:val="22"/>
          <w:szCs w:val="22"/>
        </w:rPr>
        <w:t xml:space="preserve"> reports</w:t>
      </w:r>
      <w:r w:rsidRPr="00F41030">
        <w:rPr>
          <w:rFonts w:ascii="Calibri" w:hAnsi="Calibri" w:cs="Arial"/>
          <w:sz w:val="22"/>
          <w:szCs w:val="22"/>
        </w:rPr>
        <w:t xml:space="preserve"> </w:t>
      </w:r>
      <w:r w:rsidR="00D23F1B" w:rsidRPr="00F41030">
        <w:rPr>
          <w:rFonts w:ascii="Calibri" w:hAnsi="Calibri" w:cs="Arial"/>
          <w:sz w:val="22"/>
          <w:szCs w:val="22"/>
        </w:rPr>
        <w:t xml:space="preserve">and class work </w:t>
      </w:r>
      <w:r w:rsidRPr="00F41030">
        <w:rPr>
          <w:rFonts w:ascii="Calibri" w:hAnsi="Calibri" w:cs="Arial"/>
          <w:sz w:val="22"/>
          <w:szCs w:val="22"/>
        </w:rPr>
        <w:t>are due before the start of class</w:t>
      </w:r>
      <w:r w:rsidR="007D086C" w:rsidRPr="00F41030">
        <w:rPr>
          <w:rFonts w:ascii="Calibri" w:hAnsi="Calibri" w:cs="Arial"/>
          <w:sz w:val="22"/>
          <w:szCs w:val="22"/>
        </w:rPr>
        <w:t xml:space="preserve"> on the deadline scheduled</w:t>
      </w:r>
      <w:r w:rsidRPr="00F41030">
        <w:rPr>
          <w:rFonts w:ascii="Calibri" w:hAnsi="Calibri" w:cs="Arial"/>
          <w:sz w:val="22"/>
          <w:szCs w:val="22"/>
        </w:rPr>
        <w:t xml:space="preserve">. </w:t>
      </w:r>
      <w:r w:rsidR="00D97F2F">
        <w:rPr>
          <w:rFonts w:ascii="Calibri" w:hAnsi="Calibri" w:cs="Arial"/>
          <w:sz w:val="22"/>
          <w:szCs w:val="22"/>
          <w:lang w:val="en-US"/>
        </w:rPr>
        <w:t xml:space="preserve"> </w:t>
      </w:r>
      <w:r w:rsidR="007D086C" w:rsidRPr="00F41030">
        <w:rPr>
          <w:rFonts w:ascii="Calibri" w:hAnsi="Calibri" w:cs="Arial"/>
          <w:sz w:val="22"/>
          <w:szCs w:val="22"/>
        </w:rPr>
        <w:t xml:space="preserve">Late </w:t>
      </w:r>
      <w:r w:rsidR="00D23F1B" w:rsidRPr="00F41030">
        <w:rPr>
          <w:rFonts w:ascii="Calibri" w:hAnsi="Calibri" w:cs="Arial"/>
          <w:sz w:val="22"/>
          <w:szCs w:val="22"/>
        </w:rPr>
        <w:t>work is</w:t>
      </w:r>
      <w:r w:rsidR="007D086C" w:rsidRPr="00F41030">
        <w:rPr>
          <w:rFonts w:ascii="Calibri" w:hAnsi="Calibri" w:cs="Arial"/>
          <w:sz w:val="22"/>
          <w:szCs w:val="22"/>
        </w:rPr>
        <w:t xml:space="preserve"> not acceptable in this capstone course</w:t>
      </w:r>
      <w:r w:rsidRPr="00F41030">
        <w:rPr>
          <w:rFonts w:ascii="Calibri" w:hAnsi="Calibri" w:cs="Arial"/>
          <w:sz w:val="22"/>
          <w:szCs w:val="22"/>
        </w:rPr>
        <w:t xml:space="preserve"> (without prior arrangement and for good cause) </w:t>
      </w:r>
      <w:r w:rsidR="00AB1156">
        <w:rPr>
          <w:rFonts w:ascii="Calibri" w:hAnsi="Calibri" w:cs="Arial"/>
          <w:sz w:val="22"/>
          <w:szCs w:val="22"/>
        </w:rPr>
        <w:t xml:space="preserve">and will earn a </w:t>
      </w:r>
      <w:r w:rsidR="00AB1156" w:rsidRPr="00AB1156">
        <w:rPr>
          <w:rFonts w:ascii="Calibri" w:hAnsi="Calibri" w:cs="Arial"/>
          <w:sz w:val="22"/>
          <w:szCs w:val="22"/>
          <w:u w:val="single"/>
        </w:rPr>
        <w:t>maximum of 80%</w:t>
      </w:r>
      <w:r w:rsidR="00AB1156" w:rsidRPr="00AB1156">
        <w:rPr>
          <w:rFonts w:ascii="Calibri" w:hAnsi="Calibri" w:cs="Arial"/>
          <w:sz w:val="22"/>
          <w:szCs w:val="22"/>
          <w:u w:val="single"/>
          <w:lang w:val="en-US"/>
        </w:rPr>
        <w:t xml:space="preserve"> the first day late, 60% the 2</w:t>
      </w:r>
      <w:r w:rsidR="00AB1156" w:rsidRPr="00AB1156">
        <w:rPr>
          <w:rFonts w:ascii="Calibri" w:hAnsi="Calibri" w:cs="Arial"/>
          <w:sz w:val="22"/>
          <w:szCs w:val="22"/>
          <w:u w:val="single"/>
          <w:vertAlign w:val="superscript"/>
          <w:lang w:val="en-US"/>
        </w:rPr>
        <w:t>nd</w:t>
      </w:r>
      <w:r w:rsidR="00AB1156" w:rsidRPr="00AB1156">
        <w:rPr>
          <w:rFonts w:ascii="Calibri" w:hAnsi="Calibri" w:cs="Arial"/>
          <w:sz w:val="22"/>
          <w:szCs w:val="22"/>
          <w:u w:val="single"/>
          <w:lang w:val="en-US"/>
        </w:rPr>
        <w:t xml:space="preserve"> day late, 40% the third day late, and 0% thereafter</w:t>
      </w:r>
      <w:r w:rsidRPr="00F41030">
        <w:rPr>
          <w:rFonts w:ascii="Calibri" w:hAnsi="Calibri" w:cs="Arial"/>
          <w:sz w:val="22"/>
          <w:szCs w:val="22"/>
        </w:rPr>
        <w:t xml:space="preserve">.  </w:t>
      </w:r>
      <w:r w:rsidR="00875B46">
        <w:rPr>
          <w:rFonts w:ascii="Calibri" w:hAnsi="Calibri" w:cs="Arial"/>
          <w:sz w:val="22"/>
          <w:szCs w:val="22"/>
        </w:rPr>
        <w:t>If a report is due at 1</w:t>
      </w:r>
      <w:r w:rsidR="006249F4">
        <w:rPr>
          <w:rFonts w:ascii="Calibri" w:hAnsi="Calibri" w:cs="Arial"/>
          <w:sz w:val="22"/>
          <w:szCs w:val="22"/>
          <w:lang w:val="en-US"/>
        </w:rPr>
        <w:t>1</w:t>
      </w:r>
      <w:r w:rsidR="00D23F1B" w:rsidRPr="00F41030">
        <w:rPr>
          <w:rFonts w:ascii="Calibri" w:hAnsi="Calibri" w:cs="Arial"/>
          <w:sz w:val="22"/>
          <w:szCs w:val="22"/>
        </w:rPr>
        <w:t>:</w:t>
      </w:r>
      <w:r w:rsidR="006249F4">
        <w:rPr>
          <w:rFonts w:ascii="Calibri" w:hAnsi="Calibri" w:cs="Arial"/>
          <w:sz w:val="22"/>
          <w:szCs w:val="22"/>
          <w:lang w:val="en-US"/>
        </w:rPr>
        <w:t>3</w:t>
      </w:r>
      <w:r w:rsidR="00D23F1B" w:rsidRPr="00F41030">
        <w:rPr>
          <w:rFonts w:ascii="Calibri" w:hAnsi="Calibri" w:cs="Arial"/>
          <w:sz w:val="22"/>
          <w:szCs w:val="22"/>
        </w:rPr>
        <w:t xml:space="preserve">0 a.m., then </w:t>
      </w:r>
      <w:r w:rsidR="00875B46">
        <w:rPr>
          <w:rFonts w:ascii="Calibri" w:hAnsi="Calibri" w:cs="Arial"/>
          <w:sz w:val="22"/>
          <w:szCs w:val="22"/>
          <w:lang w:val="en-US"/>
        </w:rPr>
        <w:t>1</w:t>
      </w:r>
      <w:r w:rsidR="006249F4">
        <w:rPr>
          <w:rFonts w:ascii="Calibri" w:hAnsi="Calibri" w:cs="Arial"/>
          <w:sz w:val="22"/>
          <w:szCs w:val="22"/>
          <w:lang w:val="en-US"/>
        </w:rPr>
        <w:t>1</w:t>
      </w:r>
      <w:r w:rsidR="006249F4">
        <w:rPr>
          <w:rFonts w:ascii="Calibri" w:hAnsi="Calibri" w:cs="Arial"/>
          <w:sz w:val="22"/>
          <w:szCs w:val="22"/>
        </w:rPr>
        <w:t>:3</w:t>
      </w:r>
      <w:r w:rsidR="00D23F1B" w:rsidRPr="00F41030">
        <w:rPr>
          <w:rFonts w:ascii="Calibri" w:hAnsi="Calibri" w:cs="Arial"/>
          <w:sz w:val="22"/>
          <w:szCs w:val="22"/>
        </w:rPr>
        <w:t xml:space="preserve">0:01 is late. </w:t>
      </w:r>
    </w:p>
    <w:p w14:paraId="493A0919" w14:textId="77777777" w:rsidR="00F41030" w:rsidRDefault="00F41030" w:rsidP="00612631">
      <w:pPr>
        <w:pStyle w:val="BodyTextIndent"/>
        <w:spacing w:line="240" w:lineRule="auto"/>
        <w:ind w:left="0" w:firstLine="0"/>
        <w:jc w:val="center"/>
        <w:rPr>
          <w:rFonts w:ascii="Calibri" w:hAnsi="Calibri" w:cs="Arial"/>
          <w:b/>
          <w:sz w:val="22"/>
          <w:szCs w:val="22"/>
        </w:rPr>
      </w:pPr>
    </w:p>
    <w:p w14:paraId="493A091A" w14:textId="77777777" w:rsidR="00040EC8" w:rsidRPr="00F41030" w:rsidRDefault="00040EC8" w:rsidP="00612631">
      <w:pPr>
        <w:pStyle w:val="BodyTextIndent"/>
        <w:spacing w:line="240" w:lineRule="auto"/>
        <w:ind w:left="0" w:firstLine="0"/>
        <w:jc w:val="center"/>
        <w:rPr>
          <w:rFonts w:ascii="Calibri" w:hAnsi="Calibri" w:cs="Arial"/>
          <w:b/>
          <w:sz w:val="22"/>
          <w:szCs w:val="22"/>
        </w:rPr>
      </w:pPr>
      <w:r w:rsidRPr="00F41030">
        <w:rPr>
          <w:rFonts w:ascii="Calibri" w:hAnsi="Calibri" w:cs="Arial"/>
          <w:b/>
          <w:sz w:val="22"/>
          <w:szCs w:val="22"/>
        </w:rPr>
        <w:t>NOTE:  ALL STUDENTS on the case</w:t>
      </w:r>
      <w:r w:rsidR="00D23F1B" w:rsidRPr="00F41030">
        <w:rPr>
          <w:rFonts w:ascii="Calibri" w:hAnsi="Calibri" w:cs="Arial"/>
          <w:b/>
          <w:sz w:val="22"/>
          <w:szCs w:val="22"/>
        </w:rPr>
        <w:t>/project</w:t>
      </w:r>
      <w:r w:rsidRPr="00F41030">
        <w:rPr>
          <w:rFonts w:ascii="Calibri" w:hAnsi="Calibri" w:cs="Arial"/>
          <w:b/>
          <w:sz w:val="22"/>
          <w:szCs w:val="22"/>
        </w:rPr>
        <w:t xml:space="preserve"> team</w:t>
      </w:r>
      <w:r w:rsidR="00D23F1B" w:rsidRPr="00F41030">
        <w:rPr>
          <w:rFonts w:ascii="Calibri" w:hAnsi="Calibri" w:cs="Arial"/>
          <w:b/>
          <w:sz w:val="22"/>
          <w:szCs w:val="22"/>
        </w:rPr>
        <w:t>s</w:t>
      </w:r>
      <w:r w:rsidRPr="00F41030">
        <w:rPr>
          <w:rFonts w:ascii="Calibri" w:hAnsi="Calibri" w:cs="Arial"/>
          <w:b/>
          <w:sz w:val="22"/>
          <w:szCs w:val="22"/>
        </w:rPr>
        <w:t xml:space="preserve"> will receive the same grade.</w:t>
      </w:r>
    </w:p>
    <w:p w14:paraId="493A091C" w14:textId="20A0D84D" w:rsidR="00F63A9A" w:rsidRPr="00875B46" w:rsidRDefault="00040EC8" w:rsidP="00862274">
      <w:pPr>
        <w:pStyle w:val="BodyTextIndent"/>
        <w:spacing w:line="240" w:lineRule="auto"/>
        <w:ind w:left="0" w:firstLine="0"/>
        <w:jc w:val="center"/>
        <w:rPr>
          <w:rFonts w:ascii="Calibri" w:hAnsi="Calibri" w:cs="Arial"/>
          <w:b/>
          <w:sz w:val="24"/>
          <w:szCs w:val="22"/>
          <w:lang w:val="en-US"/>
        </w:rPr>
      </w:pPr>
      <w:r w:rsidRPr="00862274">
        <w:rPr>
          <w:rFonts w:ascii="Calibri" w:hAnsi="Calibri" w:cs="Arial"/>
          <w:b/>
          <w:sz w:val="24"/>
          <w:szCs w:val="22"/>
        </w:rPr>
        <w:t>Your team members will be your team for the entire course</w:t>
      </w:r>
      <w:r w:rsidR="00875B46">
        <w:rPr>
          <w:rFonts w:ascii="Calibri" w:hAnsi="Calibri" w:cs="Arial"/>
          <w:b/>
          <w:sz w:val="24"/>
          <w:szCs w:val="22"/>
          <w:lang w:val="en-US"/>
        </w:rPr>
        <w:t>.</w:t>
      </w:r>
      <w:r w:rsidR="006249F4">
        <w:rPr>
          <w:rFonts w:ascii="Calibri" w:hAnsi="Calibri" w:cs="Arial"/>
          <w:b/>
          <w:sz w:val="24"/>
          <w:szCs w:val="22"/>
          <w:lang w:val="en-US"/>
        </w:rPr>
        <w:br/>
      </w:r>
      <w:r w:rsidR="00AB1156" w:rsidRPr="00AB1156">
        <w:rPr>
          <w:rFonts w:ascii="Calibri" w:hAnsi="Calibri" w:cs="Arial"/>
          <w:i/>
          <w:sz w:val="24"/>
          <w:szCs w:val="22"/>
          <w:lang w:val="en-US"/>
        </w:rPr>
        <w:t xml:space="preserve">(Note: </w:t>
      </w:r>
      <w:r w:rsidR="00AB1156">
        <w:rPr>
          <w:rFonts w:ascii="Calibri" w:hAnsi="Calibri" w:cs="Arial"/>
          <w:i/>
          <w:sz w:val="24"/>
          <w:szCs w:val="22"/>
          <w:lang w:val="en-US"/>
        </w:rPr>
        <w:t>after</w:t>
      </w:r>
      <w:r w:rsidR="00AB1156" w:rsidRPr="00AB1156">
        <w:rPr>
          <w:rFonts w:ascii="Calibri" w:hAnsi="Calibri" w:cs="Arial"/>
          <w:i/>
          <w:sz w:val="24"/>
          <w:szCs w:val="22"/>
          <w:lang w:val="en-US"/>
        </w:rPr>
        <w:t xml:space="preserve"> due diligence and early notice/involvement of the instructor a team member may be fired</w:t>
      </w:r>
      <w:r w:rsidR="00AB1156">
        <w:rPr>
          <w:rFonts w:ascii="Calibri" w:hAnsi="Calibri" w:cs="Arial"/>
          <w:i/>
          <w:sz w:val="24"/>
          <w:szCs w:val="22"/>
          <w:lang w:val="en-US"/>
        </w:rPr>
        <w:t>)</w:t>
      </w:r>
      <w:r w:rsidR="00AB1156">
        <w:rPr>
          <w:rFonts w:ascii="Calibri" w:hAnsi="Calibri" w:cs="Arial"/>
          <w:b/>
          <w:sz w:val="24"/>
          <w:szCs w:val="22"/>
          <w:lang w:val="en-US"/>
        </w:rPr>
        <w:t>.</w:t>
      </w:r>
      <w:r w:rsidR="006249F4">
        <w:rPr>
          <w:rFonts w:ascii="Calibri" w:hAnsi="Calibri" w:cs="Arial"/>
          <w:b/>
          <w:sz w:val="24"/>
          <w:szCs w:val="22"/>
          <w:lang w:val="en-US"/>
        </w:rPr>
        <w:br/>
      </w:r>
      <w:r w:rsidR="00875B46">
        <w:rPr>
          <w:rFonts w:ascii="Calibri" w:hAnsi="Calibri" w:cs="Arial"/>
          <w:b/>
          <w:sz w:val="24"/>
          <w:szCs w:val="22"/>
          <w:lang w:val="en-US"/>
        </w:rPr>
        <w:t>You will have</w:t>
      </w:r>
      <w:r w:rsidR="00AB1156">
        <w:rPr>
          <w:rFonts w:ascii="Calibri" w:hAnsi="Calibri" w:cs="Arial"/>
          <w:b/>
          <w:sz w:val="24"/>
          <w:szCs w:val="22"/>
          <w:lang w:val="en-US"/>
        </w:rPr>
        <w:t xml:space="preserve"> </w:t>
      </w:r>
      <w:r w:rsidR="00875B46">
        <w:rPr>
          <w:rFonts w:ascii="Calibri" w:hAnsi="Calibri" w:cs="Arial"/>
          <w:b/>
          <w:sz w:val="24"/>
          <w:szCs w:val="22"/>
          <w:lang w:val="en-US"/>
        </w:rPr>
        <w:t>2 different teams during the course.</w:t>
      </w:r>
    </w:p>
    <w:p w14:paraId="493A091D" w14:textId="77777777" w:rsidR="00862274" w:rsidRPr="00862274" w:rsidRDefault="00862274" w:rsidP="00862274">
      <w:pPr>
        <w:pStyle w:val="BodyTextIndent"/>
        <w:spacing w:line="240" w:lineRule="auto"/>
        <w:ind w:left="0" w:firstLine="0"/>
        <w:jc w:val="center"/>
        <w:rPr>
          <w:rFonts w:ascii="Calibri" w:hAnsi="Calibri"/>
          <w:sz w:val="22"/>
          <w:szCs w:val="22"/>
          <w:lang w:val="en-US"/>
        </w:rPr>
      </w:pPr>
    </w:p>
    <w:p w14:paraId="493A091E" w14:textId="77777777" w:rsidR="0058087A" w:rsidRDefault="0058087A" w:rsidP="00AF3494">
      <w:pPr>
        <w:ind w:left="2160"/>
        <w:jc w:val="both"/>
        <w:rPr>
          <w:rFonts w:ascii="Calibri" w:hAnsi="Calibri"/>
          <w:sz w:val="22"/>
          <w:szCs w:val="22"/>
        </w:rPr>
      </w:pPr>
    </w:p>
    <w:p w14:paraId="493A091F" w14:textId="73E453AC" w:rsidR="00040EC8" w:rsidRPr="00F63A9A" w:rsidRDefault="00BB0253" w:rsidP="00AF3494">
      <w:pPr>
        <w:ind w:left="2160"/>
        <w:jc w:val="both"/>
        <w:rPr>
          <w:rFonts w:ascii="Calibri" w:hAnsi="Calibri"/>
          <w:sz w:val="22"/>
          <w:szCs w:val="22"/>
        </w:rPr>
      </w:pPr>
      <w:r>
        <w:rPr>
          <w:rFonts w:ascii="Calibri" w:hAnsi="Calibri"/>
          <w:sz w:val="22"/>
          <w:szCs w:val="22"/>
        </w:rPr>
        <w:t>In addition to two case analyses, t</w:t>
      </w:r>
      <w:r w:rsidR="00040EC8" w:rsidRPr="00F63A9A">
        <w:rPr>
          <w:rFonts w:ascii="Calibri" w:hAnsi="Calibri"/>
          <w:sz w:val="22"/>
          <w:szCs w:val="22"/>
        </w:rPr>
        <w:t>here will be</w:t>
      </w:r>
      <w:r>
        <w:rPr>
          <w:rFonts w:ascii="Calibri" w:hAnsi="Calibri"/>
          <w:sz w:val="22"/>
          <w:szCs w:val="22"/>
        </w:rPr>
        <w:t xml:space="preserve"> one</w:t>
      </w:r>
      <w:r w:rsidR="00040EC8" w:rsidRPr="00F63A9A">
        <w:rPr>
          <w:rFonts w:ascii="Calibri" w:hAnsi="Calibri"/>
          <w:sz w:val="22"/>
          <w:szCs w:val="22"/>
        </w:rPr>
        <w:t xml:space="preserve"> </w:t>
      </w:r>
      <w:r w:rsidR="00040EC8" w:rsidRPr="00BB0253">
        <w:rPr>
          <w:rFonts w:ascii="Calibri" w:hAnsi="Calibri"/>
          <w:b/>
          <w:sz w:val="22"/>
          <w:szCs w:val="22"/>
        </w:rPr>
        <w:t>term test</w:t>
      </w:r>
      <w:r>
        <w:rPr>
          <w:rFonts w:ascii="Calibri" w:hAnsi="Calibri"/>
          <w:sz w:val="22"/>
          <w:szCs w:val="22"/>
        </w:rPr>
        <w:t xml:space="preserve"> (2</w:t>
      </w:r>
      <w:r w:rsidR="00610870">
        <w:rPr>
          <w:rFonts w:ascii="Calibri" w:hAnsi="Calibri"/>
          <w:sz w:val="22"/>
          <w:szCs w:val="22"/>
        </w:rPr>
        <w:t>0</w:t>
      </w:r>
      <w:r>
        <w:rPr>
          <w:rFonts w:ascii="Calibri" w:hAnsi="Calibri"/>
          <w:sz w:val="22"/>
          <w:szCs w:val="22"/>
        </w:rPr>
        <w:t>%)</w:t>
      </w:r>
      <w:r w:rsidR="00040EC8" w:rsidRPr="00F63A9A">
        <w:rPr>
          <w:rFonts w:ascii="Calibri" w:hAnsi="Calibri"/>
          <w:sz w:val="22"/>
          <w:szCs w:val="22"/>
        </w:rPr>
        <w:t xml:space="preserve"> and a </w:t>
      </w:r>
      <w:r w:rsidR="00040EC8" w:rsidRPr="00F63A9A">
        <w:rPr>
          <w:rFonts w:ascii="Calibri" w:hAnsi="Calibri"/>
          <w:b/>
          <w:sz w:val="22"/>
          <w:szCs w:val="22"/>
        </w:rPr>
        <w:t xml:space="preserve">final </w:t>
      </w:r>
      <w:r w:rsidR="0037461C">
        <w:rPr>
          <w:rFonts w:ascii="Calibri" w:hAnsi="Calibri"/>
          <w:b/>
          <w:sz w:val="22"/>
          <w:szCs w:val="22"/>
        </w:rPr>
        <w:t>project</w:t>
      </w:r>
      <w:r>
        <w:rPr>
          <w:rFonts w:ascii="Calibri" w:hAnsi="Calibri"/>
          <w:b/>
          <w:sz w:val="22"/>
          <w:szCs w:val="22"/>
        </w:rPr>
        <w:t xml:space="preserve"> </w:t>
      </w:r>
      <w:r>
        <w:rPr>
          <w:rFonts w:ascii="Calibri" w:hAnsi="Calibri"/>
          <w:sz w:val="22"/>
          <w:szCs w:val="22"/>
        </w:rPr>
        <w:t>(3</w:t>
      </w:r>
      <w:r w:rsidR="00610870">
        <w:rPr>
          <w:rFonts w:ascii="Calibri" w:hAnsi="Calibri"/>
          <w:sz w:val="22"/>
          <w:szCs w:val="22"/>
        </w:rPr>
        <w:t>0</w:t>
      </w:r>
      <w:r>
        <w:rPr>
          <w:rFonts w:ascii="Calibri" w:hAnsi="Calibri"/>
          <w:sz w:val="22"/>
          <w:szCs w:val="22"/>
        </w:rPr>
        <w:t>%).</w:t>
      </w:r>
      <w:r w:rsidR="00451791" w:rsidRPr="00F63A9A">
        <w:rPr>
          <w:rFonts w:ascii="Calibri" w:hAnsi="Calibri"/>
          <w:sz w:val="22"/>
          <w:szCs w:val="22"/>
        </w:rPr>
        <w:t xml:space="preserve">  The term test will focus primarily on </w:t>
      </w:r>
      <w:r>
        <w:rPr>
          <w:rFonts w:ascii="Calibri" w:hAnsi="Calibri"/>
          <w:sz w:val="22"/>
          <w:szCs w:val="22"/>
        </w:rPr>
        <w:t xml:space="preserve">course theory </w:t>
      </w:r>
      <w:r w:rsidR="00040EC8" w:rsidRPr="00F63A9A">
        <w:rPr>
          <w:rFonts w:ascii="Calibri" w:hAnsi="Calibri"/>
          <w:sz w:val="22"/>
          <w:szCs w:val="22"/>
        </w:rPr>
        <w:t xml:space="preserve">material </w:t>
      </w:r>
      <w:r>
        <w:rPr>
          <w:rFonts w:ascii="Calibri" w:hAnsi="Calibri"/>
          <w:sz w:val="22"/>
          <w:szCs w:val="22"/>
        </w:rPr>
        <w:t xml:space="preserve">and </w:t>
      </w:r>
      <w:r w:rsidR="00040EC8" w:rsidRPr="00F63A9A">
        <w:rPr>
          <w:rFonts w:ascii="Calibri" w:hAnsi="Calibri"/>
          <w:sz w:val="22"/>
          <w:szCs w:val="22"/>
        </w:rPr>
        <w:t xml:space="preserve">will feature primarily multiple-choice, true/false </w:t>
      </w:r>
      <w:r w:rsidR="00451791" w:rsidRPr="00F63A9A">
        <w:rPr>
          <w:rFonts w:ascii="Calibri" w:hAnsi="Calibri"/>
          <w:sz w:val="22"/>
          <w:szCs w:val="22"/>
        </w:rPr>
        <w:t>and/</w:t>
      </w:r>
      <w:r w:rsidR="00040EC8" w:rsidRPr="00F63A9A">
        <w:rPr>
          <w:rFonts w:ascii="Calibri" w:hAnsi="Calibri"/>
          <w:sz w:val="22"/>
          <w:szCs w:val="22"/>
        </w:rPr>
        <w:t xml:space="preserve">or short </w:t>
      </w:r>
      <w:r w:rsidR="0037461C">
        <w:rPr>
          <w:rFonts w:ascii="Calibri" w:hAnsi="Calibri"/>
          <w:sz w:val="22"/>
          <w:szCs w:val="22"/>
        </w:rPr>
        <w:t>essay</w:t>
      </w:r>
      <w:r w:rsidR="00040EC8" w:rsidRPr="00F63A9A">
        <w:rPr>
          <w:rFonts w:ascii="Calibri" w:hAnsi="Calibri"/>
          <w:sz w:val="22"/>
          <w:szCs w:val="22"/>
        </w:rPr>
        <w:t xml:space="preserve"> questions</w:t>
      </w:r>
      <w:r w:rsidR="0037461C">
        <w:rPr>
          <w:rFonts w:ascii="Calibri" w:hAnsi="Calibri"/>
          <w:sz w:val="22"/>
          <w:szCs w:val="22"/>
        </w:rPr>
        <w:t xml:space="preserve">. The </w:t>
      </w:r>
      <w:r w:rsidR="00862274">
        <w:rPr>
          <w:rFonts w:ascii="Calibri" w:hAnsi="Calibri"/>
          <w:sz w:val="22"/>
          <w:szCs w:val="22"/>
        </w:rPr>
        <w:t>f</w:t>
      </w:r>
      <w:r w:rsidR="0037461C">
        <w:rPr>
          <w:rFonts w:ascii="Calibri" w:hAnsi="Calibri"/>
          <w:sz w:val="22"/>
          <w:szCs w:val="22"/>
        </w:rPr>
        <w:t xml:space="preserve">inal project is built in stages throughout the class. You will develop evaluation skills as we progress and will receive feedback from your peers. You should take advantage of every opportunity to discuss your project development with your </w:t>
      </w:r>
      <w:r w:rsidR="0037461C">
        <w:rPr>
          <w:rFonts w:ascii="Calibri" w:hAnsi="Calibri"/>
          <w:sz w:val="22"/>
          <w:szCs w:val="22"/>
        </w:rPr>
        <w:lastRenderedPageBreak/>
        <w:t>professor. There is a team meeting with the professor where part of your final report grade will be assessed.</w:t>
      </w:r>
    </w:p>
    <w:p w14:paraId="493A0920" w14:textId="77777777" w:rsidR="00FF6598" w:rsidRPr="00F63A9A" w:rsidRDefault="00FF6598" w:rsidP="00FF6598">
      <w:pPr>
        <w:ind w:left="2160"/>
        <w:jc w:val="both"/>
        <w:rPr>
          <w:rFonts w:ascii="Calibri" w:hAnsi="Calibri" w:cs="Arial"/>
          <w:sz w:val="22"/>
          <w:szCs w:val="22"/>
        </w:rPr>
      </w:pPr>
    </w:p>
    <w:p w14:paraId="493A0921" w14:textId="77777777" w:rsidR="00FF6598" w:rsidRPr="00F63A9A" w:rsidRDefault="00FF6598" w:rsidP="00FF6598">
      <w:pPr>
        <w:ind w:left="2160"/>
        <w:jc w:val="both"/>
        <w:rPr>
          <w:rFonts w:ascii="Calibri" w:hAnsi="Calibri" w:cs="Arial"/>
          <w:sz w:val="22"/>
          <w:szCs w:val="22"/>
        </w:rPr>
      </w:pPr>
      <w:r w:rsidRPr="00F63A9A">
        <w:rPr>
          <w:rFonts w:ascii="Calibri" w:hAnsi="Calibri" w:cs="Arial"/>
          <w:sz w:val="22"/>
          <w:szCs w:val="22"/>
        </w:rPr>
        <w:t xml:space="preserve">No special arrangements will be made to allow students to write the test at alternate times unless for extenuating circumstances (e.g. illness – requires doctor’s certificate).  </w:t>
      </w:r>
    </w:p>
    <w:p w14:paraId="493A0922" w14:textId="77777777" w:rsidR="00040EC8" w:rsidRPr="00F63A9A" w:rsidRDefault="00040EC8">
      <w:pPr>
        <w:jc w:val="both"/>
        <w:rPr>
          <w:rFonts w:ascii="Calibri" w:hAnsi="Calibri"/>
          <w:b/>
          <w:sz w:val="22"/>
          <w:szCs w:val="22"/>
        </w:rPr>
      </w:pPr>
    </w:p>
    <w:p w14:paraId="493A0924" w14:textId="2E7F7DA4" w:rsidR="00040EC8" w:rsidRDefault="00AF3494" w:rsidP="00D97F2F">
      <w:pPr>
        <w:tabs>
          <w:tab w:val="left" w:pos="2160"/>
          <w:tab w:val="right" w:pos="8640"/>
        </w:tabs>
        <w:rPr>
          <w:rFonts w:ascii="Calibri" w:hAnsi="Calibri"/>
          <w:sz w:val="22"/>
          <w:szCs w:val="22"/>
        </w:rPr>
      </w:pPr>
      <w:r w:rsidRPr="00F63A9A">
        <w:rPr>
          <w:rFonts w:ascii="Calibri" w:hAnsi="Calibri"/>
          <w:b/>
          <w:sz w:val="22"/>
          <w:szCs w:val="22"/>
        </w:rPr>
        <w:t>Evaluation</w:t>
      </w:r>
      <w:r w:rsidRPr="00F63A9A">
        <w:rPr>
          <w:rFonts w:ascii="Calibri" w:hAnsi="Calibri"/>
          <w:b/>
          <w:sz w:val="22"/>
          <w:szCs w:val="22"/>
        </w:rPr>
        <w:tab/>
      </w:r>
      <w:r w:rsidR="006249F4">
        <w:rPr>
          <w:rFonts w:ascii="Calibri" w:hAnsi="Calibri"/>
          <w:sz w:val="22"/>
          <w:szCs w:val="22"/>
        </w:rPr>
        <w:t>Marketing Skills Test*</w:t>
      </w:r>
      <w:r w:rsidR="00D97F2F">
        <w:rPr>
          <w:rFonts w:ascii="Calibri" w:hAnsi="Calibri"/>
          <w:sz w:val="22"/>
          <w:szCs w:val="22"/>
        </w:rPr>
        <w:tab/>
      </w:r>
      <w:r w:rsidR="006249F4">
        <w:rPr>
          <w:rFonts w:ascii="Calibri" w:hAnsi="Calibri"/>
          <w:sz w:val="22"/>
          <w:szCs w:val="22"/>
        </w:rPr>
        <w:t>4</w:t>
      </w:r>
      <w:r w:rsidR="00040EC8" w:rsidRPr="00F63A9A">
        <w:rPr>
          <w:rFonts w:ascii="Calibri" w:hAnsi="Calibri"/>
          <w:sz w:val="22"/>
          <w:szCs w:val="22"/>
        </w:rPr>
        <w:t>%</w:t>
      </w:r>
    </w:p>
    <w:p w14:paraId="1EDFEAAF" w14:textId="22665F8D" w:rsidR="006249F4" w:rsidRPr="00F63A9A" w:rsidRDefault="006249F4" w:rsidP="00D97F2F">
      <w:pPr>
        <w:tabs>
          <w:tab w:val="left" w:pos="2160"/>
          <w:tab w:val="right" w:pos="8640"/>
        </w:tabs>
        <w:rPr>
          <w:rFonts w:ascii="Calibri" w:hAnsi="Calibri"/>
          <w:sz w:val="22"/>
          <w:szCs w:val="22"/>
        </w:rPr>
      </w:pPr>
      <w:r>
        <w:rPr>
          <w:rFonts w:ascii="Calibri" w:hAnsi="Calibri"/>
          <w:sz w:val="22"/>
          <w:szCs w:val="22"/>
        </w:rPr>
        <w:tab/>
      </w:r>
      <w:r w:rsidRPr="0093607D">
        <w:rPr>
          <w:rFonts w:ascii="Calibri" w:hAnsi="Calibri"/>
          <w:sz w:val="22"/>
          <w:szCs w:val="22"/>
        </w:rPr>
        <w:t>1</w:t>
      </w:r>
      <w:r w:rsidRPr="0058087A">
        <w:rPr>
          <w:rFonts w:ascii="Calibri" w:hAnsi="Calibri"/>
          <w:sz w:val="22"/>
          <w:szCs w:val="22"/>
          <w:vertAlign w:val="superscript"/>
        </w:rPr>
        <w:t>st</w:t>
      </w:r>
      <w:r>
        <w:rPr>
          <w:rFonts w:ascii="Calibri" w:hAnsi="Calibri"/>
          <w:sz w:val="22"/>
          <w:szCs w:val="22"/>
        </w:rPr>
        <w:t xml:space="preserve"> Team </w:t>
      </w:r>
      <w:r w:rsidRPr="0093607D">
        <w:rPr>
          <w:rFonts w:ascii="Calibri" w:hAnsi="Calibri"/>
          <w:sz w:val="22"/>
          <w:szCs w:val="22"/>
        </w:rPr>
        <w:t>Case</w:t>
      </w:r>
      <w:r>
        <w:rPr>
          <w:rFonts w:ascii="Calibri" w:hAnsi="Calibri"/>
          <w:sz w:val="22"/>
          <w:szCs w:val="22"/>
        </w:rPr>
        <w:t xml:space="preserve"> Pitch and Report &amp; Peer </w:t>
      </w:r>
      <w:proofErr w:type="spellStart"/>
      <w:r>
        <w:rPr>
          <w:rFonts w:ascii="Calibri" w:hAnsi="Calibri"/>
          <w:sz w:val="22"/>
          <w:szCs w:val="22"/>
        </w:rPr>
        <w:t>Eval</w:t>
      </w:r>
      <w:proofErr w:type="spellEnd"/>
      <w:r>
        <w:rPr>
          <w:rFonts w:ascii="Calibri" w:hAnsi="Calibri"/>
          <w:sz w:val="22"/>
          <w:szCs w:val="22"/>
        </w:rPr>
        <w:tab/>
        <w:t>8%</w:t>
      </w:r>
    </w:p>
    <w:p w14:paraId="493A0925" w14:textId="77777777" w:rsidR="00040EC8" w:rsidRDefault="0093607D" w:rsidP="00D97F2F">
      <w:pPr>
        <w:tabs>
          <w:tab w:val="left" w:pos="2160"/>
          <w:tab w:val="right" w:pos="8640"/>
        </w:tabs>
        <w:ind w:left="1440" w:firstLine="720"/>
        <w:rPr>
          <w:rFonts w:ascii="Calibri" w:hAnsi="Calibri"/>
          <w:sz w:val="22"/>
          <w:szCs w:val="22"/>
        </w:rPr>
      </w:pPr>
      <w:r>
        <w:rPr>
          <w:rFonts w:ascii="Calibri" w:hAnsi="Calibri"/>
          <w:sz w:val="22"/>
          <w:szCs w:val="22"/>
        </w:rPr>
        <w:t>2</w:t>
      </w:r>
      <w:r w:rsidRPr="0093607D">
        <w:rPr>
          <w:rFonts w:ascii="Calibri" w:hAnsi="Calibri"/>
          <w:sz w:val="22"/>
          <w:szCs w:val="22"/>
          <w:vertAlign w:val="superscript"/>
        </w:rPr>
        <w:t>nd</w:t>
      </w:r>
      <w:r>
        <w:rPr>
          <w:rFonts w:ascii="Calibri" w:hAnsi="Calibri"/>
          <w:sz w:val="22"/>
          <w:szCs w:val="22"/>
        </w:rPr>
        <w:t xml:space="preserve"> Case Pitch (with Judges)</w:t>
      </w:r>
      <w:r w:rsidR="00D97F2F">
        <w:rPr>
          <w:rFonts w:ascii="Calibri" w:hAnsi="Calibri"/>
          <w:sz w:val="22"/>
          <w:szCs w:val="22"/>
        </w:rPr>
        <w:tab/>
      </w:r>
      <w:r>
        <w:rPr>
          <w:rFonts w:ascii="Calibri" w:hAnsi="Calibri"/>
          <w:sz w:val="22"/>
          <w:szCs w:val="22"/>
        </w:rPr>
        <w:t>1</w:t>
      </w:r>
      <w:r w:rsidR="00EA5BDC">
        <w:rPr>
          <w:rFonts w:ascii="Calibri" w:hAnsi="Calibri"/>
          <w:sz w:val="22"/>
          <w:szCs w:val="22"/>
        </w:rPr>
        <w:t>0</w:t>
      </w:r>
      <w:r w:rsidR="00040EC8" w:rsidRPr="00F63A9A">
        <w:rPr>
          <w:rFonts w:ascii="Calibri" w:hAnsi="Calibri"/>
          <w:sz w:val="22"/>
          <w:szCs w:val="22"/>
        </w:rPr>
        <w:t>%</w:t>
      </w:r>
    </w:p>
    <w:p w14:paraId="493A0926" w14:textId="621DA601" w:rsidR="00040EC8" w:rsidRDefault="00D97F2F" w:rsidP="00D97F2F">
      <w:pPr>
        <w:tabs>
          <w:tab w:val="left" w:pos="2160"/>
          <w:tab w:val="right" w:pos="8640"/>
        </w:tabs>
        <w:ind w:left="1440" w:firstLine="720"/>
        <w:rPr>
          <w:rFonts w:ascii="Calibri" w:hAnsi="Calibri"/>
          <w:sz w:val="22"/>
          <w:szCs w:val="22"/>
        </w:rPr>
      </w:pPr>
      <w:r>
        <w:rPr>
          <w:rFonts w:ascii="Calibri" w:hAnsi="Calibri"/>
          <w:sz w:val="22"/>
          <w:szCs w:val="22"/>
        </w:rPr>
        <w:t>Term Test</w:t>
      </w:r>
      <w:r>
        <w:rPr>
          <w:rFonts w:ascii="Calibri" w:hAnsi="Calibri"/>
          <w:sz w:val="22"/>
          <w:szCs w:val="22"/>
        </w:rPr>
        <w:tab/>
      </w:r>
      <w:r w:rsidR="00EA5BDC">
        <w:rPr>
          <w:rFonts w:ascii="Calibri" w:hAnsi="Calibri"/>
          <w:sz w:val="22"/>
          <w:szCs w:val="22"/>
        </w:rPr>
        <w:t>2</w:t>
      </w:r>
      <w:r w:rsidR="00875B46">
        <w:rPr>
          <w:rFonts w:ascii="Calibri" w:hAnsi="Calibri"/>
          <w:sz w:val="22"/>
          <w:szCs w:val="22"/>
        </w:rPr>
        <w:t>0</w:t>
      </w:r>
      <w:r w:rsidR="00040EC8" w:rsidRPr="00F63A9A">
        <w:rPr>
          <w:rFonts w:ascii="Calibri" w:hAnsi="Calibri"/>
          <w:sz w:val="22"/>
          <w:szCs w:val="22"/>
        </w:rPr>
        <w:t>%</w:t>
      </w:r>
    </w:p>
    <w:p w14:paraId="493A0927" w14:textId="2361111E" w:rsidR="00D23F1B" w:rsidRPr="00F63A9A" w:rsidRDefault="00D97F2F" w:rsidP="00D97F2F">
      <w:pPr>
        <w:tabs>
          <w:tab w:val="left" w:pos="2160"/>
          <w:tab w:val="right" w:pos="8640"/>
        </w:tabs>
        <w:ind w:left="1440" w:firstLine="720"/>
        <w:rPr>
          <w:rFonts w:ascii="Calibri" w:hAnsi="Calibri"/>
          <w:sz w:val="22"/>
          <w:szCs w:val="22"/>
        </w:rPr>
      </w:pPr>
      <w:r>
        <w:rPr>
          <w:rFonts w:ascii="Calibri" w:hAnsi="Calibri"/>
          <w:sz w:val="22"/>
          <w:szCs w:val="22"/>
        </w:rPr>
        <w:t>Individual Expertise</w:t>
      </w:r>
      <w:r>
        <w:rPr>
          <w:rFonts w:ascii="Calibri" w:hAnsi="Calibri"/>
          <w:sz w:val="22"/>
          <w:szCs w:val="22"/>
        </w:rPr>
        <w:tab/>
      </w:r>
      <w:r w:rsidR="00D23F1B">
        <w:rPr>
          <w:rFonts w:ascii="Calibri" w:hAnsi="Calibri"/>
          <w:sz w:val="22"/>
          <w:szCs w:val="22"/>
        </w:rPr>
        <w:t>1</w:t>
      </w:r>
      <w:r w:rsidR="006249F4">
        <w:rPr>
          <w:rFonts w:ascii="Calibri" w:hAnsi="Calibri"/>
          <w:sz w:val="22"/>
          <w:szCs w:val="22"/>
        </w:rPr>
        <w:t>8</w:t>
      </w:r>
      <w:r w:rsidR="00D23F1B">
        <w:rPr>
          <w:rFonts w:ascii="Calibri" w:hAnsi="Calibri"/>
          <w:sz w:val="22"/>
          <w:szCs w:val="22"/>
        </w:rPr>
        <w:t>%</w:t>
      </w:r>
    </w:p>
    <w:p w14:paraId="493A0928" w14:textId="00A8B224" w:rsidR="00040EC8" w:rsidRDefault="00D97F2F" w:rsidP="00D97F2F">
      <w:pPr>
        <w:tabs>
          <w:tab w:val="left" w:pos="2160"/>
          <w:tab w:val="right" w:pos="8640"/>
        </w:tabs>
        <w:ind w:left="1440" w:firstLine="720"/>
        <w:rPr>
          <w:rFonts w:ascii="Calibri" w:hAnsi="Calibri"/>
          <w:sz w:val="22"/>
          <w:szCs w:val="22"/>
        </w:rPr>
      </w:pPr>
      <w:r>
        <w:rPr>
          <w:rFonts w:ascii="Calibri" w:hAnsi="Calibri"/>
          <w:sz w:val="22"/>
          <w:szCs w:val="22"/>
        </w:rPr>
        <w:t>Final Case Report</w:t>
      </w:r>
      <w:r>
        <w:rPr>
          <w:rFonts w:ascii="Calibri" w:hAnsi="Calibri"/>
          <w:sz w:val="22"/>
          <w:szCs w:val="22"/>
        </w:rPr>
        <w:tab/>
      </w:r>
      <w:r w:rsidR="00875B46">
        <w:rPr>
          <w:rFonts w:ascii="Calibri" w:hAnsi="Calibri"/>
          <w:sz w:val="22"/>
          <w:szCs w:val="22"/>
        </w:rPr>
        <w:t>30</w:t>
      </w:r>
      <w:r w:rsidR="00040EC8" w:rsidRPr="00F63A9A">
        <w:rPr>
          <w:rFonts w:ascii="Calibri" w:hAnsi="Calibri"/>
          <w:sz w:val="22"/>
          <w:szCs w:val="22"/>
        </w:rPr>
        <w:t>%</w:t>
      </w:r>
    </w:p>
    <w:p w14:paraId="493A0929" w14:textId="77777777" w:rsidR="0093607D" w:rsidRDefault="00EA5BDC" w:rsidP="00D97F2F">
      <w:pPr>
        <w:tabs>
          <w:tab w:val="left" w:pos="2160"/>
          <w:tab w:val="right" w:pos="8640"/>
        </w:tabs>
        <w:ind w:left="1440" w:firstLine="720"/>
        <w:rPr>
          <w:rFonts w:ascii="Calibri" w:hAnsi="Calibri"/>
          <w:sz w:val="22"/>
          <w:szCs w:val="22"/>
        </w:rPr>
      </w:pPr>
      <w:r>
        <w:rPr>
          <w:rFonts w:ascii="Calibri" w:hAnsi="Calibri"/>
          <w:sz w:val="22"/>
          <w:szCs w:val="22"/>
        </w:rPr>
        <w:t>Participation, External Evaluation</w:t>
      </w:r>
      <w:r w:rsidR="00D97F2F">
        <w:rPr>
          <w:rFonts w:ascii="Calibri" w:hAnsi="Calibri"/>
          <w:sz w:val="22"/>
          <w:szCs w:val="22"/>
        </w:rPr>
        <w:t>,</w:t>
      </w:r>
      <w:r>
        <w:rPr>
          <w:rFonts w:ascii="Calibri" w:hAnsi="Calibri"/>
          <w:sz w:val="22"/>
          <w:szCs w:val="22"/>
        </w:rPr>
        <w:t xml:space="preserve"> &amp;</w:t>
      </w:r>
      <w:r w:rsidR="00D97F2F">
        <w:rPr>
          <w:rFonts w:ascii="Calibri" w:hAnsi="Calibri"/>
          <w:sz w:val="22"/>
          <w:szCs w:val="22"/>
        </w:rPr>
        <w:t xml:space="preserve"> </w:t>
      </w:r>
      <w:r w:rsidR="0093607D">
        <w:rPr>
          <w:rFonts w:ascii="Calibri" w:hAnsi="Calibri"/>
          <w:sz w:val="22"/>
          <w:szCs w:val="22"/>
        </w:rPr>
        <w:t>Team Peer Evaluation</w:t>
      </w:r>
      <w:r w:rsidR="00D97F2F">
        <w:rPr>
          <w:rFonts w:ascii="Calibri" w:hAnsi="Calibri"/>
          <w:sz w:val="22"/>
          <w:szCs w:val="22"/>
        </w:rPr>
        <w:tab/>
      </w:r>
      <w:r w:rsidR="0093607D">
        <w:rPr>
          <w:rFonts w:ascii="Calibri" w:hAnsi="Calibri"/>
          <w:sz w:val="22"/>
          <w:szCs w:val="22"/>
        </w:rPr>
        <w:t>1</w:t>
      </w:r>
      <w:r w:rsidR="00D23F1B">
        <w:rPr>
          <w:rFonts w:ascii="Calibri" w:hAnsi="Calibri"/>
          <w:sz w:val="22"/>
          <w:szCs w:val="22"/>
        </w:rPr>
        <w:t>0</w:t>
      </w:r>
      <w:r w:rsidR="0093607D">
        <w:rPr>
          <w:rFonts w:ascii="Calibri" w:hAnsi="Calibri"/>
          <w:sz w:val="22"/>
          <w:szCs w:val="22"/>
        </w:rPr>
        <w:t>%</w:t>
      </w:r>
    </w:p>
    <w:p w14:paraId="26765EC3" w14:textId="77777777" w:rsidR="00610870" w:rsidRDefault="00610870" w:rsidP="00D97F2F">
      <w:pPr>
        <w:tabs>
          <w:tab w:val="left" w:pos="2160"/>
          <w:tab w:val="right" w:pos="8640"/>
        </w:tabs>
        <w:ind w:left="1440" w:firstLine="720"/>
        <w:rPr>
          <w:rFonts w:ascii="Calibri" w:hAnsi="Calibri"/>
          <w:sz w:val="22"/>
          <w:szCs w:val="22"/>
        </w:rPr>
      </w:pPr>
    </w:p>
    <w:p w14:paraId="493A092A" w14:textId="419B3BE1" w:rsidR="00040EC8" w:rsidRDefault="00610870" w:rsidP="00610870">
      <w:pPr>
        <w:tabs>
          <w:tab w:val="left" w:pos="2160"/>
          <w:tab w:val="right" w:pos="8640"/>
        </w:tabs>
        <w:ind w:left="2160"/>
        <w:rPr>
          <w:rFonts w:ascii="Calibri" w:hAnsi="Calibri"/>
          <w:i/>
          <w:sz w:val="18"/>
          <w:szCs w:val="22"/>
        </w:rPr>
      </w:pPr>
      <w:r w:rsidRPr="00610870">
        <w:rPr>
          <w:rFonts w:ascii="Calibri" w:hAnsi="Calibri"/>
          <w:i/>
          <w:sz w:val="18"/>
          <w:szCs w:val="22"/>
        </w:rPr>
        <w:t xml:space="preserve">*this grade may be replaced by the term test grade at the student’s </w:t>
      </w:r>
      <w:r>
        <w:rPr>
          <w:rFonts w:ascii="Calibri" w:hAnsi="Calibri"/>
          <w:i/>
          <w:sz w:val="18"/>
          <w:szCs w:val="22"/>
        </w:rPr>
        <w:t>request.</w:t>
      </w:r>
    </w:p>
    <w:p w14:paraId="4D1F3759" w14:textId="77777777" w:rsidR="00610870" w:rsidRPr="00F63A9A" w:rsidRDefault="00610870" w:rsidP="00610870">
      <w:pPr>
        <w:tabs>
          <w:tab w:val="left" w:pos="2160"/>
          <w:tab w:val="right" w:pos="8640"/>
        </w:tabs>
        <w:ind w:left="2160"/>
        <w:rPr>
          <w:rFonts w:ascii="Calibri" w:hAnsi="Calibri"/>
          <w:sz w:val="22"/>
          <w:szCs w:val="22"/>
        </w:rPr>
      </w:pPr>
    </w:p>
    <w:tbl>
      <w:tblPr>
        <w:tblW w:w="10942" w:type="dxa"/>
        <w:tblInd w:w="18" w:type="dxa"/>
        <w:tblLayout w:type="fixed"/>
        <w:tblLook w:val="04A0" w:firstRow="1" w:lastRow="0" w:firstColumn="1" w:lastColumn="0" w:noHBand="0" w:noVBand="1"/>
      </w:tblPr>
      <w:tblGrid>
        <w:gridCol w:w="2160"/>
        <w:gridCol w:w="8782"/>
      </w:tblGrid>
      <w:tr w:rsidR="00D35A13" w:rsidRPr="00F63A9A" w14:paraId="493A092E" w14:textId="77777777" w:rsidTr="00D35A13">
        <w:tc>
          <w:tcPr>
            <w:tcW w:w="2160" w:type="dxa"/>
          </w:tcPr>
          <w:p w14:paraId="493A092B" w14:textId="77777777" w:rsidR="00D35A13" w:rsidRPr="00B34572" w:rsidRDefault="00D35A13" w:rsidP="00D35A13">
            <w:pPr>
              <w:rPr>
                <w:rFonts w:ascii="Calibri" w:hAnsi="Calibri" w:cs="Arial"/>
                <w:b/>
                <w:sz w:val="22"/>
                <w:szCs w:val="22"/>
                <w:highlight w:val="yellow"/>
              </w:rPr>
            </w:pPr>
            <w:bookmarkStart w:id="1" w:name="OLE_LINK2"/>
            <w:r w:rsidRPr="00862274">
              <w:rPr>
                <w:rFonts w:ascii="Calibri" w:hAnsi="Calibri" w:cs="Arial"/>
                <w:b/>
                <w:sz w:val="22"/>
                <w:szCs w:val="22"/>
                <w:shd w:val="clear" w:color="auto" w:fill="FFFFFF" w:themeFill="background1"/>
              </w:rPr>
              <w:t xml:space="preserve">References </w:t>
            </w:r>
            <w:r w:rsidRPr="00862274">
              <w:rPr>
                <w:rFonts w:ascii="Calibri" w:hAnsi="Calibri" w:cs="Arial"/>
                <w:b/>
                <w:sz w:val="22"/>
                <w:szCs w:val="22"/>
                <w:highlight w:val="yellow"/>
                <w:shd w:val="clear" w:color="auto" w:fill="FFFFFF" w:themeFill="background1"/>
              </w:rPr>
              <w:t xml:space="preserve">  </w:t>
            </w:r>
            <w:r w:rsidRPr="00B34572">
              <w:rPr>
                <w:rFonts w:ascii="Calibri" w:hAnsi="Calibri" w:cs="Arial"/>
                <w:b/>
                <w:sz w:val="22"/>
                <w:szCs w:val="22"/>
                <w:highlight w:val="yellow"/>
              </w:rPr>
              <w:t xml:space="preserve">                  </w:t>
            </w:r>
          </w:p>
        </w:tc>
        <w:tc>
          <w:tcPr>
            <w:tcW w:w="8782" w:type="dxa"/>
          </w:tcPr>
          <w:p w14:paraId="493A092C" w14:textId="77777777" w:rsidR="00862274" w:rsidRPr="00862274" w:rsidRDefault="00862274" w:rsidP="00862274">
            <w:pPr>
              <w:jc w:val="both"/>
              <w:rPr>
                <w:rFonts w:ascii="Calibri" w:hAnsi="Calibri" w:cs="Arial"/>
                <w:sz w:val="22"/>
                <w:szCs w:val="22"/>
              </w:rPr>
            </w:pPr>
            <w:r w:rsidRPr="00862274">
              <w:rPr>
                <w:rStyle w:val="Emphasis"/>
                <w:rFonts w:ascii="Calibri" w:hAnsi="Calibri" w:cs="Arial"/>
                <w:bCs/>
                <w:i w:val="0"/>
                <w:sz w:val="22"/>
                <w:szCs w:val="22"/>
              </w:rPr>
              <w:t>Faculty of Management (Business) requires the APA style of referencing for academic papers.  Resources for using APA are available from the VIU Writing Centre (Library, Room 474). You can find their hours of operation and access to online student resources (including tutorials and a printable Quick Guide) at:</w:t>
            </w:r>
            <w:r w:rsidRPr="00862274">
              <w:rPr>
                <w:rFonts w:ascii="Gill Sans MT" w:hAnsi="Gill Sans MT"/>
                <w:sz w:val="22"/>
                <w:szCs w:val="22"/>
              </w:rPr>
              <w:t> </w:t>
            </w:r>
            <w:hyperlink r:id="rId11" w:tgtFrame="_blank" w:history="1">
              <w:r w:rsidRPr="00862274">
                <w:rPr>
                  <w:rStyle w:val="Hyperlink"/>
                  <w:rFonts w:ascii="Gill Sans MT" w:hAnsi="Gill Sans MT"/>
                  <w:sz w:val="22"/>
                  <w:szCs w:val="22"/>
                </w:rPr>
                <w:t>http://sites.viu.ca/writingcentre/</w:t>
              </w:r>
            </w:hyperlink>
            <w:r w:rsidRPr="00862274">
              <w:rPr>
                <w:rFonts w:ascii="Gill Sans MT" w:hAnsi="Gill Sans MT"/>
                <w:sz w:val="22"/>
                <w:szCs w:val="22"/>
              </w:rPr>
              <w:t>.</w:t>
            </w:r>
          </w:p>
          <w:p w14:paraId="493A092D" w14:textId="77777777" w:rsidR="00D35A13" w:rsidRPr="00B34572" w:rsidRDefault="00D35A13" w:rsidP="00862274">
            <w:pPr>
              <w:pStyle w:val="BodyText2"/>
              <w:jc w:val="both"/>
              <w:rPr>
                <w:rFonts w:ascii="Calibri" w:hAnsi="Calibri" w:cs="Arial"/>
                <w:sz w:val="22"/>
                <w:szCs w:val="22"/>
                <w:highlight w:val="yellow"/>
              </w:rPr>
            </w:pPr>
          </w:p>
        </w:tc>
      </w:tr>
      <w:tr w:rsidR="00D35A13" w:rsidRPr="00F63A9A" w14:paraId="493A0932" w14:textId="77777777" w:rsidTr="00D35A13">
        <w:tc>
          <w:tcPr>
            <w:tcW w:w="2160" w:type="dxa"/>
          </w:tcPr>
          <w:p w14:paraId="493A092F" w14:textId="77777777" w:rsidR="00D35A13" w:rsidRPr="00F63A9A" w:rsidRDefault="00D35A13" w:rsidP="00D35A13">
            <w:pPr>
              <w:rPr>
                <w:rFonts w:ascii="Calibri" w:hAnsi="Calibri" w:cs="Arial"/>
                <w:b/>
                <w:sz w:val="22"/>
                <w:szCs w:val="22"/>
              </w:rPr>
            </w:pPr>
            <w:r w:rsidRPr="00F63A9A">
              <w:rPr>
                <w:rFonts w:ascii="Calibri" w:hAnsi="Calibri" w:cs="Arial"/>
                <w:b/>
                <w:sz w:val="22"/>
                <w:szCs w:val="22"/>
              </w:rPr>
              <w:t>English Standards</w:t>
            </w:r>
          </w:p>
        </w:tc>
        <w:tc>
          <w:tcPr>
            <w:tcW w:w="8782" w:type="dxa"/>
          </w:tcPr>
          <w:p w14:paraId="493A0930" w14:textId="77777777" w:rsidR="00D35A13" w:rsidRPr="00F63A9A" w:rsidRDefault="00D35A13" w:rsidP="00D35A13">
            <w:pPr>
              <w:jc w:val="both"/>
              <w:rPr>
                <w:rFonts w:ascii="Calibri" w:hAnsi="Calibri" w:cs="Arial"/>
                <w:sz w:val="22"/>
                <w:szCs w:val="22"/>
              </w:rPr>
            </w:pPr>
            <w:r w:rsidRPr="00F63A9A">
              <w:rPr>
                <w:rFonts w:ascii="Calibri" w:hAnsi="Calibri" w:cs="Arial"/>
                <w:bCs/>
                <w:sz w:val="22"/>
                <w:szCs w:val="22"/>
              </w:rPr>
              <w:t>Assignments must be free of spelling, punctuation and grammatical errors.  Assignments containing such errors will be penalized (i.e. mark deductions).</w:t>
            </w:r>
          </w:p>
          <w:p w14:paraId="493A0931" w14:textId="77777777" w:rsidR="00D35A13" w:rsidRPr="00F63A9A" w:rsidRDefault="00D35A13" w:rsidP="00D35A13">
            <w:pPr>
              <w:jc w:val="both"/>
              <w:rPr>
                <w:rFonts w:ascii="Calibri" w:hAnsi="Calibri" w:cs="Arial"/>
                <w:sz w:val="22"/>
                <w:szCs w:val="22"/>
              </w:rPr>
            </w:pPr>
          </w:p>
        </w:tc>
      </w:tr>
      <w:tr w:rsidR="00D35A13" w:rsidRPr="00F63A9A" w14:paraId="493A0936" w14:textId="77777777" w:rsidTr="00D35A13">
        <w:tc>
          <w:tcPr>
            <w:tcW w:w="2160" w:type="dxa"/>
          </w:tcPr>
          <w:p w14:paraId="493A0933" w14:textId="77777777" w:rsidR="00D35A13" w:rsidRPr="00F63A9A" w:rsidRDefault="00D35A13" w:rsidP="00D35A13">
            <w:pPr>
              <w:rPr>
                <w:rFonts w:ascii="Calibri" w:hAnsi="Calibri" w:cs="Arial"/>
                <w:b/>
                <w:sz w:val="22"/>
                <w:szCs w:val="22"/>
              </w:rPr>
            </w:pPr>
            <w:r w:rsidRPr="00F63A9A">
              <w:rPr>
                <w:rFonts w:ascii="Calibri" w:hAnsi="Calibri" w:cs="Arial"/>
                <w:b/>
                <w:sz w:val="22"/>
                <w:szCs w:val="22"/>
              </w:rPr>
              <w:t>Accommodation</w:t>
            </w:r>
          </w:p>
        </w:tc>
        <w:tc>
          <w:tcPr>
            <w:tcW w:w="8782" w:type="dxa"/>
          </w:tcPr>
          <w:p w14:paraId="493A0934" w14:textId="77777777" w:rsidR="00D35A13" w:rsidRPr="00F63A9A" w:rsidRDefault="00D35A13" w:rsidP="00D35A13">
            <w:pPr>
              <w:jc w:val="both"/>
              <w:rPr>
                <w:rFonts w:ascii="Calibri" w:eastAsia="Arial Unicode MS" w:hAnsi="Calibri" w:cs="Arial"/>
                <w:i/>
                <w:iCs/>
                <w:sz w:val="22"/>
                <w:szCs w:val="22"/>
              </w:rPr>
            </w:pPr>
            <w:r w:rsidRPr="00F63A9A">
              <w:rPr>
                <w:rStyle w:val="Emphasis"/>
                <w:rFonts w:ascii="Calibri" w:hAnsi="Calibri" w:cs="Arial"/>
                <w:i w:val="0"/>
                <w:iCs w:val="0"/>
                <w:sz w:val="22"/>
                <w:szCs w:val="22"/>
              </w:rPr>
              <w:t>Students with documented disabilities requiring academic and/or exam accommodation should contact Disability Services in Building 200.</w:t>
            </w:r>
          </w:p>
          <w:p w14:paraId="493A0935" w14:textId="77777777" w:rsidR="00D35A13" w:rsidRPr="00F63A9A" w:rsidRDefault="00D35A13" w:rsidP="00D35A13">
            <w:pPr>
              <w:jc w:val="both"/>
              <w:rPr>
                <w:rFonts w:ascii="Calibri" w:hAnsi="Calibri" w:cs="Arial"/>
                <w:sz w:val="22"/>
                <w:szCs w:val="22"/>
              </w:rPr>
            </w:pPr>
          </w:p>
        </w:tc>
      </w:tr>
      <w:tr w:rsidR="00D35A13" w:rsidRPr="00F63A9A" w14:paraId="493A0940" w14:textId="77777777" w:rsidTr="00D35A13">
        <w:tc>
          <w:tcPr>
            <w:tcW w:w="2160" w:type="dxa"/>
          </w:tcPr>
          <w:p w14:paraId="493A0937" w14:textId="77777777" w:rsidR="00D35A13" w:rsidRPr="00F63A9A" w:rsidRDefault="00D35A13" w:rsidP="00D35A13">
            <w:pPr>
              <w:rPr>
                <w:rFonts w:ascii="Calibri" w:hAnsi="Calibri" w:cs="Arial"/>
                <w:b/>
                <w:sz w:val="22"/>
                <w:szCs w:val="22"/>
              </w:rPr>
            </w:pPr>
            <w:r w:rsidRPr="00F63A9A">
              <w:rPr>
                <w:rFonts w:ascii="Calibri" w:hAnsi="Calibri" w:cs="Arial"/>
                <w:b/>
                <w:sz w:val="22"/>
                <w:szCs w:val="22"/>
              </w:rPr>
              <w:t>Grading Scale</w:t>
            </w:r>
          </w:p>
        </w:tc>
        <w:tc>
          <w:tcPr>
            <w:tcW w:w="8782" w:type="dxa"/>
          </w:tcPr>
          <w:p w14:paraId="493A0938" w14:textId="77777777" w:rsidR="00D35A13" w:rsidRPr="00F63A9A" w:rsidRDefault="00D35A13" w:rsidP="00D35A13">
            <w:pPr>
              <w:jc w:val="both"/>
              <w:rPr>
                <w:rFonts w:ascii="Calibri" w:hAnsi="Calibri" w:cs="Arial"/>
                <w:sz w:val="22"/>
                <w:szCs w:val="22"/>
              </w:rPr>
            </w:pPr>
            <w:r w:rsidRPr="00F63A9A">
              <w:rPr>
                <w:rFonts w:ascii="Calibri" w:hAnsi="Calibri" w:cs="Arial"/>
                <w:sz w:val="22"/>
                <w:szCs w:val="22"/>
              </w:rPr>
              <w:t>Grades will be assigned according to the following scale.</w:t>
            </w:r>
          </w:p>
          <w:p w14:paraId="493A0939" w14:textId="77777777" w:rsidR="00D35A13" w:rsidRPr="00F63A9A" w:rsidRDefault="00D35A13" w:rsidP="00D35A13">
            <w:pPr>
              <w:rPr>
                <w:rFonts w:ascii="Calibri" w:hAnsi="Calibri"/>
                <w:caps/>
                <w:sz w:val="22"/>
                <w:szCs w:val="22"/>
              </w:rPr>
            </w:pPr>
            <w:r w:rsidRPr="00F63A9A">
              <w:rPr>
                <w:rFonts w:ascii="Calibri" w:hAnsi="Calibri"/>
                <w:caps/>
                <w:sz w:val="22"/>
                <w:szCs w:val="22"/>
              </w:rPr>
              <w:t>A+</w:t>
            </w:r>
            <w:r w:rsidRPr="00F63A9A">
              <w:rPr>
                <w:rFonts w:ascii="Calibri" w:hAnsi="Calibri"/>
                <w:caps/>
                <w:sz w:val="22"/>
                <w:szCs w:val="22"/>
              </w:rPr>
              <w:tab/>
              <w:t>90 – 100%</w:t>
            </w:r>
            <w:r w:rsidRPr="00F63A9A">
              <w:rPr>
                <w:rFonts w:ascii="Calibri" w:hAnsi="Calibri"/>
                <w:caps/>
                <w:sz w:val="22"/>
                <w:szCs w:val="22"/>
              </w:rPr>
              <w:tab/>
              <w:t>C+</w:t>
            </w:r>
            <w:r w:rsidRPr="00F63A9A">
              <w:rPr>
                <w:rFonts w:ascii="Calibri" w:hAnsi="Calibri"/>
                <w:caps/>
                <w:sz w:val="22"/>
                <w:szCs w:val="22"/>
              </w:rPr>
              <w:tab/>
              <w:t>64 - 67</w:t>
            </w:r>
          </w:p>
          <w:p w14:paraId="493A093A" w14:textId="77777777" w:rsidR="00D35A13" w:rsidRPr="00F63A9A" w:rsidRDefault="00D35A13" w:rsidP="00D35A13">
            <w:pPr>
              <w:rPr>
                <w:rFonts w:ascii="Calibri" w:hAnsi="Calibri"/>
                <w:caps/>
                <w:sz w:val="22"/>
                <w:szCs w:val="22"/>
              </w:rPr>
            </w:pPr>
            <w:r w:rsidRPr="00F63A9A">
              <w:rPr>
                <w:rFonts w:ascii="Calibri" w:hAnsi="Calibri"/>
                <w:caps/>
                <w:sz w:val="22"/>
                <w:szCs w:val="22"/>
              </w:rPr>
              <w:t>A</w:t>
            </w:r>
            <w:r w:rsidRPr="00F63A9A">
              <w:rPr>
                <w:rFonts w:ascii="Calibri" w:hAnsi="Calibri"/>
                <w:caps/>
                <w:sz w:val="22"/>
                <w:szCs w:val="22"/>
              </w:rPr>
              <w:tab/>
              <w:t>85 – 89</w:t>
            </w:r>
            <w:r w:rsidRPr="00F63A9A">
              <w:rPr>
                <w:rFonts w:ascii="Calibri" w:hAnsi="Calibri"/>
                <w:caps/>
                <w:sz w:val="22"/>
                <w:szCs w:val="22"/>
              </w:rPr>
              <w:tab/>
            </w:r>
            <w:r w:rsidRPr="00F63A9A">
              <w:rPr>
                <w:rFonts w:ascii="Calibri" w:hAnsi="Calibri"/>
                <w:caps/>
                <w:sz w:val="22"/>
                <w:szCs w:val="22"/>
              </w:rPr>
              <w:tab/>
              <w:t>C</w:t>
            </w:r>
            <w:r w:rsidRPr="00F63A9A">
              <w:rPr>
                <w:rFonts w:ascii="Calibri" w:hAnsi="Calibri"/>
                <w:caps/>
                <w:sz w:val="22"/>
                <w:szCs w:val="22"/>
              </w:rPr>
              <w:tab/>
              <w:t>60 - 63</w:t>
            </w:r>
          </w:p>
          <w:p w14:paraId="493A093B" w14:textId="77777777" w:rsidR="00D35A13" w:rsidRPr="00F63A9A" w:rsidRDefault="00D35A13" w:rsidP="00D35A13">
            <w:pPr>
              <w:rPr>
                <w:rFonts w:ascii="Calibri" w:hAnsi="Calibri"/>
                <w:caps/>
                <w:sz w:val="22"/>
                <w:szCs w:val="22"/>
              </w:rPr>
            </w:pPr>
            <w:r w:rsidRPr="00F63A9A">
              <w:rPr>
                <w:rFonts w:ascii="Calibri" w:hAnsi="Calibri"/>
                <w:caps/>
                <w:sz w:val="22"/>
                <w:szCs w:val="22"/>
              </w:rPr>
              <w:t>A-</w:t>
            </w:r>
            <w:r w:rsidRPr="00F63A9A">
              <w:rPr>
                <w:rFonts w:ascii="Calibri" w:hAnsi="Calibri"/>
                <w:caps/>
                <w:sz w:val="22"/>
                <w:szCs w:val="22"/>
              </w:rPr>
              <w:tab/>
              <w:t>80 – 84</w:t>
            </w:r>
            <w:r w:rsidRPr="00F63A9A">
              <w:rPr>
                <w:rFonts w:ascii="Calibri" w:hAnsi="Calibri"/>
                <w:caps/>
                <w:sz w:val="22"/>
                <w:szCs w:val="22"/>
              </w:rPr>
              <w:tab/>
            </w:r>
            <w:r w:rsidRPr="00F63A9A">
              <w:rPr>
                <w:rFonts w:ascii="Calibri" w:hAnsi="Calibri"/>
                <w:caps/>
                <w:sz w:val="22"/>
                <w:szCs w:val="22"/>
              </w:rPr>
              <w:tab/>
              <w:t>C-</w:t>
            </w:r>
            <w:r w:rsidRPr="00F63A9A">
              <w:rPr>
                <w:rFonts w:ascii="Calibri" w:hAnsi="Calibri"/>
                <w:caps/>
                <w:sz w:val="22"/>
                <w:szCs w:val="22"/>
              </w:rPr>
              <w:tab/>
              <w:t>55 - 59</w:t>
            </w:r>
          </w:p>
          <w:p w14:paraId="493A093C" w14:textId="77777777" w:rsidR="00D35A13" w:rsidRPr="00F63A9A" w:rsidRDefault="00D35A13" w:rsidP="00D35A13">
            <w:pPr>
              <w:rPr>
                <w:rFonts w:ascii="Calibri" w:hAnsi="Calibri"/>
                <w:caps/>
                <w:sz w:val="22"/>
                <w:szCs w:val="22"/>
              </w:rPr>
            </w:pPr>
            <w:r w:rsidRPr="00F63A9A">
              <w:rPr>
                <w:rFonts w:ascii="Calibri" w:hAnsi="Calibri"/>
                <w:caps/>
                <w:sz w:val="22"/>
                <w:szCs w:val="22"/>
              </w:rPr>
              <w:t>B+</w:t>
            </w:r>
            <w:r w:rsidRPr="00F63A9A">
              <w:rPr>
                <w:rFonts w:ascii="Calibri" w:hAnsi="Calibri"/>
                <w:caps/>
                <w:sz w:val="22"/>
                <w:szCs w:val="22"/>
              </w:rPr>
              <w:tab/>
              <w:t>76 – 79</w:t>
            </w:r>
            <w:r w:rsidRPr="00F63A9A">
              <w:rPr>
                <w:rFonts w:ascii="Calibri" w:hAnsi="Calibri"/>
                <w:caps/>
                <w:sz w:val="22"/>
                <w:szCs w:val="22"/>
              </w:rPr>
              <w:tab/>
            </w:r>
            <w:r w:rsidRPr="00F63A9A">
              <w:rPr>
                <w:rFonts w:ascii="Calibri" w:hAnsi="Calibri"/>
                <w:caps/>
                <w:sz w:val="22"/>
                <w:szCs w:val="22"/>
              </w:rPr>
              <w:tab/>
              <w:t>D</w:t>
            </w:r>
            <w:r w:rsidRPr="00F63A9A">
              <w:rPr>
                <w:rFonts w:ascii="Calibri" w:hAnsi="Calibri"/>
                <w:caps/>
                <w:sz w:val="22"/>
                <w:szCs w:val="22"/>
              </w:rPr>
              <w:tab/>
              <w:t>50 - 54</w:t>
            </w:r>
          </w:p>
          <w:p w14:paraId="493A093D" w14:textId="77777777" w:rsidR="00D35A13" w:rsidRPr="00F63A9A" w:rsidRDefault="00D35A13" w:rsidP="00D35A13">
            <w:pPr>
              <w:rPr>
                <w:rFonts w:ascii="Calibri" w:hAnsi="Calibri"/>
                <w:caps/>
                <w:sz w:val="22"/>
                <w:szCs w:val="22"/>
              </w:rPr>
            </w:pPr>
            <w:r w:rsidRPr="00F63A9A">
              <w:rPr>
                <w:rFonts w:ascii="Calibri" w:hAnsi="Calibri"/>
                <w:caps/>
                <w:sz w:val="22"/>
                <w:szCs w:val="22"/>
              </w:rPr>
              <w:t>B</w:t>
            </w:r>
            <w:r w:rsidRPr="00F63A9A">
              <w:rPr>
                <w:rFonts w:ascii="Calibri" w:hAnsi="Calibri"/>
                <w:caps/>
                <w:sz w:val="22"/>
                <w:szCs w:val="22"/>
              </w:rPr>
              <w:tab/>
              <w:t>72 – 75</w:t>
            </w:r>
            <w:r w:rsidRPr="00F63A9A">
              <w:rPr>
                <w:rFonts w:ascii="Calibri" w:hAnsi="Calibri"/>
                <w:caps/>
                <w:sz w:val="22"/>
                <w:szCs w:val="22"/>
              </w:rPr>
              <w:tab/>
            </w:r>
            <w:r w:rsidRPr="00F63A9A">
              <w:rPr>
                <w:rFonts w:ascii="Calibri" w:hAnsi="Calibri"/>
                <w:caps/>
                <w:sz w:val="22"/>
                <w:szCs w:val="22"/>
              </w:rPr>
              <w:tab/>
              <w:t>F</w:t>
            </w:r>
            <w:r w:rsidRPr="00F63A9A">
              <w:rPr>
                <w:rFonts w:ascii="Calibri" w:hAnsi="Calibri"/>
                <w:caps/>
                <w:sz w:val="22"/>
                <w:szCs w:val="22"/>
              </w:rPr>
              <w:tab/>
              <w:t>&lt; 50</w:t>
            </w:r>
          </w:p>
          <w:p w14:paraId="493A093E" w14:textId="77777777" w:rsidR="00D35A13" w:rsidRPr="00F63A9A" w:rsidRDefault="00D35A13" w:rsidP="00D35A13">
            <w:pPr>
              <w:rPr>
                <w:rFonts w:ascii="Calibri" w:hAnsi="Calibri" w:cs="Arial"/>
                <w:sz w:val="22"/>
                <w:szCs w:val="22"/>
              </w:rPr>
            </w:pPr>
            <w:r w:rsidRPr="00F63A9A">
              <w:rPr>
                <w:rFonts w:ascii="Calibri" w:hAnsi="Calibri"/>
                <w:caps/>
                <w:sz w:val="22"/>
                <w:szCs w:val="22"/>
              </w:rPr>
              <w:t>B-</w:t>
            </w:r>
            <w:r w:rsidRPr="00F63A9A">
              <w:rPr>
                <w:rFonts w:ascii="Calibri" w:hAnsi="Calibri"/>
                <w:caps/>
                <w:sz w:val="22"/>
                <w:szCs w:val="22"/>
              </w:rPr>
              <w:tab/>
              <w:t>68 – 71</w:t>
            </w:r>
          </w:p>
          <w:p w14:paraId="493A093F" w14:textId="77777777" w:rsidR="00D35A13" w:rsidRPr="00F63A9A" w:rsidRDefault="00D35A13" w:rsidP="00D35A13">
            <w:pPr>
              <w:jc w:val="both"/>
              <w:rPr>
                <w:rFonts w:ascii="Calibri" w:hAnsi="Calibri" w:cs="Arial"/>
                <w:sz w:val="22"/>
                <w:szCs w:val="22"/>
              </w:rPr>
            </w:pPr>
          </w:p>
        </w:tc>
      </w:tr>
      <w:tr w:rsidR="00D35A13" w:rsidRPr="00F63A9A" w14:paraId="493A094B" w14:textId="77777777" w:rsidTr="00D35A13">
        <w:tc>
          <w:tcPr>
            <w:tcW w:w="2160" w:type="dxa"/>
          </w:tcPr>
          <w:p w14:paraId="493A0941" w14:textId="77777777" w:rsidR="00D35A13" w:rsidRPr="00F63A9A" w:rsidRDefault="00D35A13" w:rsidP="00D35A13">
            <w:pPr>
              <w:rPr>
                <w:rFonts w:ascii="Calibri" w:hAnsi="Calibri" w:cs="Arial"/>
                <w:b/>
                <w:sz w:val="22"/>
                <w:szCs w:val="22"/>
              </w:rPr>
            </w:pPr>
            <w:r w:rsidRPr="00F63A9A">
              <w:rPr>
                <w:rFonts w:ascii="Calibri" w:hAnsi="Calibri" w:cs="Arial"/>
                <w:b/>
                <w:sz w:val="22"/>
                <w:szCs w:val="22"/>
              </w:rPr>
              <w:t>Academic Misconduct</w:t>
            </w:r>
          </w:p>
        </w:tc>
        <w:tc>
          <w:tcPr>
            <w:tcW w:w="8782" w:type="dxa"/>
          </w:tcPr>
          <w:p w14:paraId="493A0942" w14:textId="77777777" w:rsidR="00D35A13" w:rsidRPr="00F63A9A" w:rsidRDefault="00D35A13" w:rsidP="00D35A13">
            <w:pPr>
              <w:jc w:val="both"/>
              <w:rPr>
                <w:rFonts w:ascii="Calibri" w:hAnsi="Calibri" w:cs="Arial"/>
                <w:sz w:val="22"/>
                <w:szCs w:val="22"/>
              </w:rPr>
            </w:pPr>
            <w:r w:rsidRPr="00F63A9A">
              <w:rPr>
                <w:rFonts w:ascii="Calibri" w:hAnsi="Calibri" w:cs="Arial"/>
                <w:sz w:val="22"/>
                <w:szCs w:val="22"/>
              </w:rPr>
              <w:t xml:space="preserve">Academic misconduct includes, but is not limited to, giving and receiving information during any test or exam, using unauthorized sources of information during any test; plagiarizing; fabrication, cheating, and, misrepresenting the work of another person as your own, facilitation of academic misconduct, and under certain conditions, non-attendance. </w:t>
            </w:r>
          </w:p>
          <w:p w14:paraId="493A0943" w14:textId="77777777" w:rsidR="00D35A13" w:rsidRPr="00F63A9A" w:rsidRDefault="00D35A13" w:rsidP="00D35A13">
            <w:pPr>
              <w:jc w:val="both"/>
              <w:rPr>
                <w:rFonts w:ascii="Calibri" w:hAnsi="Calibri" w:cs="Arial"/>
                <w:sz w:val="22"/>
                <w:szCs w:val="22"/>
              </w:rPr>
            </w:pPr>
          </w:p>
          <w:p w14:paraId="493A0944" w14:textId="77777777" w:rsidR="00D35A13" w:rsidRPr="00F63A9A" w:rsidRDefault="00D35A13" w:rsidP="00D35A13">
            <w:pPr>
              <w:jc w:val="both"/>
              <w:rPr>
                <w:rFonts w:ascii="Calibri" w:hAnsi="Calibri" w:cs="Arial"/>
                <w:sz w:val="22"/>
                <w:szCs w:val="22"/>
              </w:rPr>
            </w:pPr>
            <w:r w:rsidRPr="00F63A9A">
              <w:rPr>
                <w:rFonts w:ascii="Calibri" w:hAnsi="Calibri" w:cs="Arial"/>
                <w:sz w:val="22"/>
                <w:szCs w:val="22"/>
              </w:rPr>
              <w:t>Plagiarism will not be tolerated. You must reference your work and acknowledge sources with in-text citations and a complete list of references. This includes direct and indirect quotes, diagrams, charts, figures, pictures and written material.</w:t>
            </w:r>
          </w:p>
          <w:p w14:paraId="493A0945" w14:textId="77777777" w:rsidR="00D35A13" w:rsidRPr="00F63A9A" w:rsidRDefault="00D35A13" w:rsidP="00D35A13">
            <w:pPr>
              <w:jc w:val="both"/>
              <w:rPr>
                <w:rFonts w:ascii="Calibri" w:hAnsi="Calibri" w:cs="Arial"/>
                <w:sz w:val="22"/>
                <w:szCs w:val="22"/>
              </w:rPr>
            </w:pPr>
          </w:p>
          <w:p w14:paraId="493A0946" w14:textId="77777777" w:rsidR="00D35A13" w:rsidRPr="00F63A9A" w:rsidRDefault="00D35A13" w:rsidP="00D35A13">
            <w:pPr>
              <w:jc w:val="both"/>
              <w:rPr>
                <w:rFonts w:ascii="Calibri" w:hAnsi="Calibri" w:cs="Arial"/>
                <w:sz w:val="22"/>
                <w:szCs w:val="22"/>
              </w:rPr>
            </w:pPr>
            <w:r w:rsidRPr="00F63A9A">
              <w:rPr>
                <w:rFonts w:ascii="Calibri" w:hAnsi="Calibri" w:cs="Arial"/>
                <w:sz w:val="22"/>
                <w:szCs w:val="22"/>
              </w:rPr>
              <w:t xml:space="preserve">For group projects, the responsibility for academic integrity, which can result in academic misconduct and its resulting penalties, rests with each person in the group and sanctions would be borne by each member.  </w:t>
            </w:r>
          </w:p>
          <w:p w14:paraId="493A0947" w14:textId="77777777" w:rsidR="00D35A13" w:rsidRPr="00F63A9A" w:rsidRDefault="00D35A13" w:rsidP="00D35A13">
            <w:pPr>
              <w:jc w:val="both"/>
              <w:rPr>
                <w:rFonts w:ascii="Calibri" w:hAnsi="Calibri" w:cs="Arial"/>
                <w:sz w:val="22"/>
                <w:szCs w:val="22"/>
              </w:rPr>
            </w:pPr>
          </w:p>
          <w:p w14:paraId="493A0948" w14:textId="77777777" w:rsidR="00D35A13" w:rsidRPr="00F63A9A" w:rsidRDefault="00D35A13" w:rsidP="00D35A13">
            <w:pPr>
              <w:jc w:val="both"/>
              <w:rPr>
                <w:rFonts w:ascii="Calibri" w:hAnsi="Calibri" w:cs="Arial"/>
                <w:sz w:val="22"/>
                <w:szCs w:val="22"/>
              </w:rPr>
            </w:pPr>
            <w:r w:rsidRPr="00F63A9A">
              <w:rPr>
                <w:rFonts w:ascii="Calibri" w:hAnsi="Calibri" w:cs="Arial"/>
                <w:sz w:val="22"/>
                <w:szCs w:val="22"/>
              </w:rPr>
              <w:t>No electronic dictionaries, cell phones or other electronic devices will be allowed in exams/</w:t>
            </w:r>
            <w:r w:rsidR="00F63A9A" w:rsidRPr="00F63A9A">
              <w:rPr>
                <w:rFonts w:ascii="Calibri" w:hAnsi="Calibri" w:cs="Arial"/>
                <w:sz w:val="22"/>
                <w:szCs w:val="22"/>
              </w:rPr>
              <w:t xml:space="preserve"> </w:t>
            </w:r>
            <w:r w:rsidRPr="00F63A9A">
              <w:rPr>
                <w:rFonts w:ascii="Calibri" w:hAnsi="Calibri" w:cs="Arial"/>
                <w:sz w:val="22"/>
                <w:szCs w:val="22"/>
              </w:rPr>
              <w:t xml:space="preserve">tests/quizzes.  Only the following approved calculators may be used in exams/tests/quizzes.  </w:t>
            </w:r>
          </w:p>
          <w:p w14:paraId="493A0949" w14:textId="77777777" w:rsidR="00D35A13" w:rsidRPr="00F63A9A" w:rsidRDefault="00D35A13" w:rsidP="00D35A13">
            <w:pPr>
              <w:jc w:val="both"/>
              <w:rPr>
                <w:rFonts w:ascii="Calibri" w:hAnsi="Calibri" w:cs="Arial"/>
                <w:color w:val="000000"/>
                <w:sz w:val="22"/>
                <w:szCs w:val="22"/>
              </w:rPr>
            </w:pPr>
            <w:r w:rsidRPr="00F63A9A">
              <w:rPr>
                <w:rFonts w:ascii="Calibri" w:hAnsi="Calibri" w:cs="Arial"/>
                <w:color w:val="000000"/>
                <w:sz w:val="22"/>
                <w:szCs w:val="22"/>
              </w:rPr>
              <w:t>Texas Instrument</w:t>
            </w:r>
            <w:r w:rsidR="00F41030">
              <w:rPr>
                <w:rFonts w:ascii="Calibri" w:hAnsi="Calibri" w:cs="Arial"/>
                <w:color w:val="000000"/>
                <w:sz w:val="22"/>
                <w:szCs w:val="22"/>
              </w:rPr>
              <w:t xml:space="preserve"> </w:t>
            </w:r>
            <w:r w:rsidRPr="00F63A9A">
              <w:rPr>
                <w:rFonts w:ascii="Calibri" w:hAnsi="Calibri" w:cs="Arial"/>
                <w:color w:val="000000"/>
                <w:sz w:val="22"/>
                <w:szCs w:val="22"/>
              </w:rPr>
              <w:t>BAII Plus,  BAII,  BA35</w:t>
            </w:r>
            <w:r w:rsidR="00F41030">
              <w:rPr>
                <w:rFonts w:ascii="Calibri" w:hAnsi="Calibri" w:cs="Arial"/>
                <w:color w:val="000000"/>
                <w:sz w:val="22"/>
                <w:szCs w:val="22"/>
              </w:rPr>
              <w:t xml:space="preserve">;  </w:t>
            </w:r>
            <w:r w:rsidRPr="00F63A9A">
              <w:rPr>
                <w:rFonts w:ascii="Calibri" w:hAnsi="Calibri" w:cs="Arial"/>
                <w:color w:val="000000"/>
                <w:sz w:val="22"/>
                <w:szCs w:val="22"/>
              </w:rPr>
              <w:t>Sharp</w:t>
            </w:r>
            <w:r w:rsidR="00F41030">
              <w:rPr>
                <w:rFonts w:ascii="Calibri" w:hAnsi="Calibri" w:cs="Arial"/>
                <w:color w:val="000000"/>
                <w:sz w:val="22"/>
                <w:szCs w:val="22"/>
              </w:rPr>
              <w:t xml:space="preserve"> </w:t>
            </w:r>
            <w:r w:rsidRPr="00F63A9A">
              <w:rPr>
                <w:rFonts w:ascii="Calibri" w:hAnsi="Calibri" w:cs="Arial"/>
                <w:color w:val="000000"/>
                <w:sz w:val="22"/>
                <w:szCs w:val="22"/>
              </w:rPr>
              <w:tab/>
              <w:t>EL-733A</w:t>
            </w:r>
            <w:r w:rsidR="00F41030">
              <w:rPr>
                <w:rFonts w:ascii="Calibri" w:hAnsi="Calibri" w:cs="Arial"/>
                <w:color w:val="000000"/>
                <w:sz w:val="22"/>
                <w:szCs w:val="22"/>
              </w:rPr>
              <w:t xml:space="preserve">; </w:t>
            </w:r>
            <w:r w:rsidRPr="00F63A9A">
              <w:rPr>
                <w:rFonts w:ascii="Calibri" w:hAnsi="Calibri" w:cs="Arial"/>
                <w:color w:val="000000"/>
                <w:sz w:val="22"/>
                <w:szCs w:val="22"/>
              </w:rPr>
              <w:t>Hewlett Packard</w:t>
            </w:r>
            <w:r w:rsidR="00F41030">
              <w:rPr>
                <w:rFonts w:ascii="Calibri" w:hAnsi="Calibri" w:cs="Arial"/>
                <w:color w:val="000000"/>
                <w:sz w:val="22"/>
                <w:szCs w:val="22"/>
              </w:rPr>
              <w:t xml:space="preserve"> </w:t>
            </w:r>
            <w:r w:rsidRPr="00F63A9A">
              <w:rPr>
                <w:rFonts w:ascii="Calibri" w:hAnsi="Calibri" w:cs="Arial"/>
                <w:color w:val="000000"/>
                <w:sz w:val="22"/>
                <w:szCs w:val="22"/>
              </w:rPr>
              <w:t>10B</w:t>
            </w:r>
          </w:p>
          <w:p w14:paraId="493A094A" w14:textId="77777777" w:rsidR="00D35A13" w:rsidRPr="00F63A9A" w:rsidRDefault="00D35A13" w:rsidP="00D35A13">
            <w:pPr>
              <w:jc w:val="both"/>
              <w:rPr>
                <w:rFonts w:ascii="Calibri" w:hAnsi="Calibri" w:cs="Arial"/>
                <w:sz w:val="22"/>
                <w:szCs w:val="22"/>
              </w:rPr>
            </w:pPr>
          </w:p>
        </w:tc>
      </w:tr>
    </w:tbl>
    <w:p w14:paraId="493A094C" w14:textId="77777777" w:rsidR="00D35A13" w:rsidRPr="00F63A9A" w:rsidRDefault="00D35A13" w:rsidP="00D35A13">
      <w:pPr>
        <w:jc w:val="both"/>
        <w:rPr>
          <w:rFonts w:ascii="Calibri" w:hAnsi="Calibri" w:cs="Arial"/>
          <w:sz w:val="22"/>
          <w:szCs w:val="22"/>
        </w:rPr>
      </w:pPr>
    </w:p>
    <w:bookmarkStart w:id="2" w:name="_MON_1386127954"/>
    <w:bookmarkStart w:id="3" w:name="_MON_1386127974"/>
    <w:bookmarkStart w:id="4" w:name="_MON_1386128058"/>
    <w:bookmarkStart w:id="5" w:name="_MON_1386128327"/>
    <w:bookmarkStart w:id="6" w:name="_MON_1386128353"/>
    <w:bookmarkStart w:id="7" w:name="_MON_1386128435"/>
    <w:bookmarkStart w:id="8" w:name="_MON_1386128527"/>
    <w:bookmarkStart w:id="9" w:name="_MON_1386128837"/>
    <w:bookmarkStart w:id="10" w:name="_MON_1386128977"/>
    <w:bookmarkStart w:id="11" w:name="_MON_1386130381"/>
    <w:bookmarkStart w:id="12" w:name="_MON_1386130400"/>
    <w:bookmarkStart w:id="13" w:name="_MON_1386130420"/>
    <w:bookmarkStart w:id="14" w:name="_MON_1386130447"/>
    <w:bookmarkStart w:id="15" w:name="_MON_1386130479"/>
    <w:bookmarkStart w:id="16" w:name="_MON_1386135943"/>
    <w:bookmarkStart w:id="17" w:name="_MON_1386136337"/>
    <w:bookmarkStart w:id="18" w:name="_MON_1386139601"/>
    <w:bookmarkStart w:id="19" w:name="_MON_1386139643"/>
    <w:bookmarkStart w:id="20" w:name="_MON_1448884881"/>
    <w:bookmarkStart w:id="21" w:name="_MON_1386080323"/>
    <w:bookmarkStart w:id="22" w:name="_MON_1386080375"/>
    <w:bookmarkStart w:id="23" w:name="_MON_1386080596"/>
    <w:bookmarkStart w:id="24" w:name="_MON_1386080664"/>
    <w:bookmarkStart w:id="25" w:name="_MON_1386080759"/>
    <w:bookmarkStart w:id="26" w:name="_MON_1386080802"/>
    <w:bookmarkStart w:id="27" w:name="_MON_1386080915"/>
    <w:bookmarkStart w:id="28" w:name="_MON_1386081029"/>
    <w:bookmarkStart w:id="29" w:name="_MON_1386125671"/>
    <w:bookmarkStart w:id="30" w:name="_MON_1386126120"/>
    <w:bookmarkStart w:id="31" w:name="_MON_1386126408"/>
    <w:bookmarkStart w:id="32" w:name="_MON_1386126912"/>
    <w:bookmarkStart w:id="33" w:name="_GoBac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Start w:id="34" w:name="_MON_1386126946"/>
    <w:bookmarkEnd w:id="34"/>
    <w:p w14:paraId="493A094D" w14:textId="716CF564" w:rsidR="00713AA6" w:rsidRDefault="00823A76" w:rsidP="00C94999">
      <w:pPr>
        <w:jc w:val="center"/>
        <w:rPr>
          <w:rFonts w:ascii="Calibri" w:hAnsi="Calibri"/>
          <w:sz w:val="22"/>
          <w:szCs w:val="22"/>
        </w:rPr>
      </w:pPr>
      <w:r w:rsidRPr="00F63A9A">
        <w:rPr>
          <w:rFonts w:ascii="Calibri" w:hAnsi="Calibri"/>
          <w:sz w:val="22"/>
          <w:szCs w:val="22"/>
        </w:rPr>
        <w:object w:dxaOrig="10613" w:dyaOrig="8957" w14:anchorId="493A0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560.25pt;height:603pt" o:ole="">
            <v:imagedata r:id="rId12" o:title=""/>
          </v:shape>
          <o:OLEObject Type="Embed" ProgID="Excel.Sheet.8" ShapeID="_x0000_i1097" DrawAspect="Content" ObjectID="_1612339523" r:id="rId13"/>
        </w:object>
      </w:r>
      <w:bookmarkEnd w:id="33"/>
    </w:p>
    <w:sectPr w:rsidR="00713AA6" w:rsidSect="00F41030">
      <w:footnotePr>
        <w:numRestart w:val="eachSect"/>
      </w:footnotePr>
      <w:type w:val="continuous"/>
      <w:pgSz w:w="12240" w:h="15840"/>
      <w:pgMar w:top="720" w:right="720" w:bottom="576"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A0953" w14:textId="77777777" w:rsidR="007F16B8" w:rsidRDefault="007F16B8" w:rsidP="00224C68">
      <w:r>
        <w:separator/>
      </w:r>
    </w:p>
  </w:endnote>
  <w:endnote w:type="continuationSeparator" w:id="0">
    <w:p w14:paraId="493A0954" w14:textId="77777777" w:rsidR="007F16B8" w:rsidRDefault="007F16B8" w:rsidP="0022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A0951" w14:textId="77777777" w:rsidR="007F16B8" w:rsidRDefault="007F16B8" w:rsidP="00224C68">
      <w:r>
        <w:separator/>
      </w:r>
    </w:p>
  </w:footnote>
  <w:footnote w:type="continuationSeparator" w:id="0">
    <w:p w14:paraId="493A0952" w14:textId="77777777" w:rsidR="007F16B8" w:rsidRDefault="007F16B8" w:rsidP="00224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010"/>
    <w:multiLevelType w:val="singleLevel"/>
    <w:tmpl w:val="3D2041C0"/>
    <w:lvl w:ilvl="0">
      <w:start w:val="1"/>
      <w:numFmt w:val="decimal"/>
      <w:lvlText w:val="%1."/>
      <w:lvlJc w:val="left"/>
      <w:pPr>
        <w:tabs>
          <w:tab w:val="num" w:pos="360"/>
        </w:tabs>
        <w:ind w:left="360" w:hanging="360"/>
      </w:pPr>
      <w:rPr>
        <w:rFonts w:cs="Times New Roman"/>
      </w:rPr>
    </w:lvl>
  </w:abstractNum>
  <w:abstractNum w:abstractNumId="1" w15:restartNumberingAfterBreak="0">
    <w:nsid w:val="0C640EAF"/>
    <w:multiLevelType w:val="hybridMultilevel"/>
    <w:tmpl w:val="EE26CEB4"/>
    <w:lvl w:ilvl="0" w:tplc="10090001">
      <w:start w:val="1"/>
      <w:numFmt w:val="bullet"/>
      <w:lvlText w:val=""/>
      <w:lvlJc w:val="left"/>
      <w:pPr>
        <w:ind w:left="2880" w:hanging="360"/>
      </w:pPr>
      <w:rPr>
        <w:rFonts w:ascii="Symbol" w:hAnsi="Symbol" w:hint="default"/>
      </w:rPr>
    </w:lvl>
    <w:lvl w:ilvl="1" w:tplc="10090003">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11A05892"/>
    <w:multiLevelType w:val="singleLevel"/>
    <w:tmpl w:val="CAFCCE54"/>
    <w:lvl w:ilvl="0">
      <w:start w:val="3"/>
      <w:numFmt w:val="lowerLetter"/>
      <w:lvlText w:val="(%1)"/>
      <w:lvlJc w:val="left"/>
      <w:pPr>
        <w:tabs>
          <w:tab w:val="num" w:pos="576"/>
        </w:tabs>
        <w:ind w:left="576" w:hanging="576"/>
      </w:pPr>
      <w:rPr>
        <w:rFonts w:cs="Times New Roman"/>
      </w:rPr>
    </w:lvl>
  </w:abstractNum>
  <w:abstractNum w:abstractNumId="3" w15:restartNumberingAfterBreak="0">
    <w:nsid w:val="18BD39E2"/>
    <w:multiLevelType w:val="hybridMultilevel"/>
    <w:tmpl w:val="E5EAC7B4"/>
    <w:lvl w:ilvl="0" w:tplc="BC14E14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1ADB0588"/>
    <w:multiLevelType w:val="hybridMultilevel"/>
    <w:tmpl w:val="DDEAD62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39E8456B"/>
    <w:multiLevelType w:val="multilevel"/>
    <w:tmpl w:val="B440AF9A"/>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6" w15:restartNumberingAfterBreak="0">
    <w:nsid w:val="3AA80C4C"/>
    <w:multiLevelType w:val="hybridMultilevel"/>
    <w:tmpl w:val="C7DE0AD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3DF346BE"/>
    <w:multiLevelType w:val="hybridMultilevel"/>
    <w:tmpl w:val="2F4CC37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F490EEF"/>
    <w:multiLevelType w:val="hybridMultilevel"/>
    <w:tmpl w:val="380482E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9" w15:restartNumberingAfterBreak="0">
    <w:nsid w:val="468A5331"/>
    <w:multiLevelType w:val="hybridMultilevel"/>
    <w:tmpl w:val="67BC01A4"/>
    <w:lvl w:ilvl="0" w:tplc="D04EF91A">
      <w:start w:val="1"/>
      <w:numFmt w:val="bullet"/>
      <w:lvlText w:val=""/>
      <w:lvlJc w:val="left"/>
      <w:pPr>
        <w:tabs>
          <w:tab w:val="num" w:pos="2520"/>
        </w:tabs>
        <w:ind w:left="2520" w:hanging="72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6DE71B2"/>
    <w:multiLevelType w:val="singleLevel"/>
    <w:tmpl w:val="428EA662"/>
    <w:lvl w:ilvl="0">
      <w:start w:val="1"/>
      <w:numFmt w:val="lowerLetter"/>
      <w:lvlText w:val="%1)"/>
      <w:legacy w:legacy="1" w:legacySpace="0" w:legacyIndent="360"/>
      <w:lvlJc w:val="left"/>
      <w:pPr>
        <w:ind w:left="360" w:hanging="360"/>
      </w:pPr>
      <w:rPr>
        <w:rFonts w:cs="Times New Roman"/>
      </w:rPr>
    </w:lvl>
  </w:abstractNum>
  <w:abstractNum w:abstractNumId="11" w15:restartNumberingAfterBreak="0">
    <w:nsid w:val="4FDB5989"/>
    <w:multiLevelType w:val="hybridMultilevel"/>
    <w:tmpl w:val="2BB6496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2" w15:restartNumberingAfterBreak="0">
    <w:nsid w:val="57F35B15"/>
    <w:multiLevelType w:val="hybridMultilevel"/>
    <w:tmpl w:val="E9FE53F6"/>
    <w:lvl w:ilvl="0" w:tplc="D04EF91A">
      <w:start w:val="1"/>
      <w:numFmt w:val="bullet"/>
      <w:lvlText w:val=""/>
      <w:lvlJc w:val="left"/>
      <w:pPr>
        <w:tabs>
          <w:tab w:val="num" w:pos="2520"/>
        </w:tabs>
        <w:ind w:left="2520" w:hanging="72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5EC91BB3"/>
    <w:multiLevelType w:val="hybridMultilevel"/>
    <w:tmpl w:val="BC22FEF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4" w15:restartNumberingAfterBreak="0">
    <w:nsid w:val="5F021674"/>
    <w:multiLevelType w:val="hybridMultilevel"/>
    <w:tmpl w:val="0E52CD2C"/>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769B60B7"/>
    <w:multiLevelType w:val="singleLevel"/>
    <w:tmpl w:val="428EA662"/>
    <w:lvl w:ilvl="0">
      <w:start w:val="1"/>
      <w:numFmt w:val="lowerLetter"/>
      <w:lvlText w:val="%1)"/>
      <w:legacy w:legacy="1" w:legacySpace="0" w:legacyIndent="360"/>
      <w:lvlJc w:val="left"/>
      <w:pPr>
        <w:ind w:left="360" w:hanging="360"/>
      </w:pPr>
      <w:rPr>
        <w:rFonts w:cs="Times New Roman"/>
      </w:rPr>
    </w:lvl>
  </w:abstractNum>
  <w:abstractNum w:abstractNumId="16" w15:restartNumberingAfterBreak="0">
    <w:nsid w:val="78AA56B0"/>
    <w:multiLevelType w:val="singleLevel"/>
    <w:tmpl w:val="428EA662"/>
    <w:lvl w:ilvl="0">
      <w:start w:val="1"/>
      <w:numFmt w:val="lowerLetter"/>
      <w:lvlText w:val="%1)"/>
      <w:legacy w:legacy="1" w:legacySpace="0" w:legacyIndent="360"/>
      <w:lvlJc w:val="left"/>
      <w:pPr>
        <w:ind w:left="360" w:hanging="360"/>
      </w:pPr>
      <w:rPr>
        <w:rFonts w:cs="Times New Roman"/>
      </w:rPr>
    </w:lvl>
  </w:abstractNum>
  <w:abstractNum w:abstractNumId="17" w15:restartNumberingAfterBreak="0">
    <w:nsid w:val="7D3C2A67"/>
    <w:multiLevelType w:val="hybridMultilevel"/>
    <w:tmpl w:val="9A346524"/>
    <w:lvl w:ilvl="0" w:tplc="E724DC64">
      <w:start w:val="1"/>
      <w:numFmt w:val="decimal"/>
      <w:lvlText w:val="%1."/>
      <w:lvlJc w:val="left"/>
      <w:pPr>
        <w:tabs>
          <w:tab w:val="num" w:pos="360"/>
        </w:tabs>
        <w:ind w:left="360" w:hanging="360"/>
      </w:pPr>
      <w:rPr>
        <w:rFonts w:hint="default"/>
      </w:rPr>
    </w:lvl>
    <w:lvl w:ilvl="1" w:tplc="10090011">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10"/>
  </w:num>
  <w:num w:numId="3">
    <w:abstractNumId w:val="16"/>
  </w:num>
  <w:num w:numId="4">
    <w:abstractNumId w:val="0"/>
  </w:num>
  <w:num w:numId="5">
    <w:abstractNumId w:val="2"/>
  </w:num>
  <w:num w:numId="6">
    <w:abstractNumId w:val="3"/>
  </w:num>
  <w:num w:numId="7">
    <w:abstractNumId w:val="12"/>
  </w:num>
  <w:num w:numId="8">
    <w:abstractNumId w:val="9"/>
  </w:num>
  <w:num w:numId="9">
    <w:abstractNumId w:val="7"/>
  </w:num>
  <w:num w:numId="10">
    <w:abstractNumId w:val="1"/>
  </w:num>
  <w:num w:numId="11">
    <w:abstractNumId w:val="8"/>
  </w:num>
  <w:num w:numId="12">
    <w:abstractNumId w:val="11"/>
  </w:num>
  <w:num w:numId="13">
    <w:abstractNumId w:val="4"/>
  </w:num>
  <w:num w:numId="14">
    <w:abstractNumId w:val="14"/>
  </w:num>
  <w:num w:numId="15">
    <w:abstractNumId w:val="13"/>
  </w:num>
  <w:num w:numId="16">
    <w:abstractNumId w:val="5"/>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C2"/>
    <w:rsid w:val="00000B75"/>
    <w:rsid w:val="000032C4"/>
    <w:rsid w:val="00007766"/>
    <w:rsid w:val="000161E5"/>
    <w:rsid w:val="0001734D"/>
    <w:rsid w:val="00040EC8"/>
    <w:rsid w:val="00043CC2"/>
    <w:rsid w:val="000626E7"/>
    <w:rsid w:val="00064513"/>
    <w:rsid w:val="00075792"/>
    <w:rsid w:val="00080B81"/>
    <w:rsid w:val="00086719"/>
    <w:rsid w:val="000A0C66"/>
    <w:rsid w:val="000B0ECE"/>
    <w:rsid w:val="000B5521"/>
    <w:rsid w:val="000C28E7"/>
    <w:rsid w:val="000C7BC8"/>
    <w:rsid w:val="000E67F1"/>
    <w:rsid w:val="000E78B7"/>
    <w:rsid w:val="00107411"/>
    <w:rsid w:val="0011690D"/>
    <w:rsid w:val="0012195B"/>
    <w:rsid w:val="00122693"/>
    <w:rsid w:val="00124FA3"/>
    <w:rsid w:val="00130F8D"/>
    <w:rsid w:val="0013282B"/>
    <w:rsid w:val="001329ED"/>
    <w:rsid w:val="00151856"/>
    <w:rsid w:val="00160202"/>
    <w:rsid w:val="00182F05"/>
    <w:rsid w:val="001865CD"/>
    <w:rsid w:val="001E2947"/>
    <w:rsid w:val="001E6F15"/>
    <w:rsid w:val="001F12C3"/>
    <w:rsid w:val="001F6213"/>
    <w:rsid w:val="002052B2"/>
    <w:rsid w:val="00211C98"/>
    <w:rsid w:val="0022111E"/>
    <w:rsid w:val="00223D4F"/>
    <w:rsid w:val="00224C68"/>
    <w:rsid w:val="00234C7E"/>
    <w:rsid w:val="00242EA3"/>
    <w:rsid w:val="00262BB4"/>
    <w:rsid w:val="00265062"/>
    <w:rsid w:val="0027748F"/>
    <w:rsid w:val="002913B7"/>
    <w:rsid w:val="00291782"/>
    <w:rsid w:val="00297EA9"/>
    <w:rsid w:val="002B0122"/>
    <w:rsid w:val="002D5C3D"/>
    <w:rsid w:val="002E6EF4"/>
    <w:rsid w:val="002F11A3"/>
    <w:rsid w:val="00302F62"/>
    <w:rsid w:val="003100F5"/>
    <w:rsid w:val="00316A66"/>
    <w:rsid w:val="00350EE8"/>
    <w:rsid w:val="003731F4"/>
    <w:rsid w:val="0037461C"/>
    <w:rsid w:val="003768A1"/>
    <w:rsid w:val="0038629F"/>
    <w:rsid w:val="00387733"/>
    <w:rsid w:val="00387835"/>
    <w:rsid w:val="003B45E2"/>
    <w:rsid w:val="003B5B70"/>
    <w:rsid w:val="003C427D"/>
    <w:rsid w:val="003C7FD8"/>
    <w:rsid w:val="003E0223"/>
    <w:rsid w:val="0040118C"/>
    <w:rsid w:val="00412515"/>
    <w:rsid w:val="00413094"/>
    <w:rsid w:val="00451791"/>
    <w:rsid w:val="00473276"/>
    <w:rsid w:val="00475F93"/>
    <w:rsid w:val="00485CF6"/>
    <w:rsid w:val="00495A5C"/>
    <w:rsid w:val="004B27BF"/>
    <w:rsid w:val="004C1343"/>
    <w:rsid w:val="004C4499"/>
    <w:rsid w:val="004C7F8E"/>
    <w:rsid w:val="004D5FD0"/>
    <w:rsid w:val="005017A9"/>
    <w:rsid w:val="0051387B"/>
    <w:rsid w:val="00527160"/>
    <w:rsid w:val="005474CB"/>
    <w:rsid w:val="0058087A"/>
    <w:rsid w:val="00594BE5"/>
    <w:rsid w:val="005966CD"/>
    <w:rsid w:val="005A0295"/>
    <w:rsid w:val="005C42AF"/>
    <w:rsid w:val="005E6FAA"/>
    <w:rsid w:val="005F2394"/>
    <w:rsid w:val="00600452"/>
    <w:rsid w:val="00606D13"/>
    <w:rsid w:val="00610870"/>
    <w:rsid w:val="00610A5E"/>
    <w:rsid w:val="00612631"/>
    <w:rsid w:val="006249F4"/>
    <w:rsid w:val="00637EF5"/>
    <w:rsid w:val="00651AA8"/>
    <w:rsid w:val="00661311"/>
    <w:rsid w:val="00680593"/>
    <w:rsid w:val="006871A4"/>
    <w:rsid w:val="00690C0F"/>
    <w:rsid w:val="00694902"/>
    <w:rsid w:val="006C72D0"/>
    <w:rsid w:val="006F1B02"/>
    <w:rsid w:val="00704DC7"/>
    <w:rsid w:val="00713AA6"/>
    <w:rsid w:val="007152A3"/>
    <w:rsid w:val="00716AB1"/>
    <w:rsid w:val="00734604"/>
    <w:rsid w:val="00741F93"/>
    <w:rsid w:val="00750B96"/>
    <w:rsid w:val="00766F7A"/>
    <w:rsid w:val="00772903"/>
    <w:rsid w:val="00784212"/>
    <w:rsid w:val="007B68BF"/>
    <w:rsid w:val="007D033C"/>
    <w:rsid w:val="007D086C"/>
    <w:rsid w:val="007E780F"/>
    <w:rsid w:val="007F16B8"/>
    <w:rsid w:val="00812860"/>
    <w:rsid w:val="00823A76"/>
    <w:rsid w:val="008251D4"/>
    <w:rsid w:val="008259E0"/>
    <w:rsid w:val="00835998"/>
    <w:rsid w:val="008409BE"/>
    <w:rsid w:val="00850A06"/>
    <w:rsid w:val="008518C6"/>
    <w:rsid w:val="00857302"/>
    <w:rsid w:val="00861292"/>
    <w:rsid w:val="00862274"/>
    <w:rsid w:val="00875B46"/>
    <w:rsid w:val="008856AA"/>
    <w:rsid w:val="008963CF"/>
    <w:rsid w:val="008A6277"/>
    <w:rsid w:val="008D20A2"/>
    <w:rsid w:val="008F6A62"/>
    <w:rsid w:val="009011D2"/>
    <w:rsid w:val="00904E5E"/>
    <w:rsid w:val="00911CD8"/>
    <w:rsid w:val="009163F8"/>
    <w:rsid w:val="00922912"/>
    <w:rsid w:val="00925026"/>
    <w:rsid w:val="009343BE"/>
    <w:rsid w:val="0093607D"/>
    <w:rsid w:val="00944380"/>
    <w:rsid w:val="00951756"/>
    <w:rsid w:val="009641DD"/>
    <w:rsid w:val="00964D47"/>
    <w:rsid w:val="00972BF0"/>
    <w:rsid w:val="00981B17"/>
    <w:rsid w:val="009A5D29"/>
    <w:rsid w:val="009A62EA"/>
    <w:rsid w:val="009B0170"/>
    <w:rsid w:val="009B2D4D"/>
    <w:rsid w:val="009D7D0B"/>
    <w:rsid w:val="00A13C93"/>
    <w:rsid w:val="00A166D6"/>
    <w:rsid w:val="00A246BF"/>
    <w:rsid w:val="00A26A8B"/>
    <w:rsid w:val="00A26DF2"/>
    <w:rsid w:val="00A80A5E"/>
    <w:rsid w:val="00A839C6"/>
    <w:rsid w:val="00A865A6"/>
    <w:rsid w:val="00AA3264"/>
    <w:rsid w:val="00AB1156"/>
    <w:rsid w:val="00AB4084"/>
    <w:rsid w:val="00AB5E47"/>
    <w:rsid w:val="00AB73C2"/>
    <w:rsid w:val="00AB7D68"/>
    <w:rsid w:val="00AC6307"/>
    <w:rsid w:val="00AC7A1F"/>
    <w:rsid w:val="00AD2304"/>
    <w:rsid w:val="00AE010B"/>
    <w:rsid w:val="00AF3494"/>
    <w:rsid w:val="00AF402B"/>
    <w:rsid w:val="00B13861"/>
    <w:rsid w:val="00B31E64"/>
    <w:rsid w:val="00B34572"/>
    <w:rsid w:val="00B345A8"/>
    <w:rsid w:val="00B4090F"/>
    <w:rsid w:val="00B659D1"/>
    <w:rsid w:val="00B677C2"/>
    <w:rsid w:val="00B77FA4"/>
    <w:rsid w:val="00B848CA"/>
    <w:rsid w:val="00BA68CE"/>
    <w:rsid w:val="00BB0253"/>
    <w:rsid w:val="00BB5822"/>
    <w:rsid w:val="00BC02C2"/>
    <w:rsid w:val="00BC59E6"/>
    <w:rsid w:val="00BC5A14"/>
    <w:rsid w:val="00BE46B6"/>
    <w:rsid w:val="00C16034"/>
    <w:rsid w:val="00C21B93"/>
    <w:rsid w:val="00C35511"/>
    <w:rsid w:val="00C3783C"/>
    <w:rsid w:val="00C43DD9"/>
    <w:rsid w:val="00C45A5B"/>
    <w:rsid w:val="00C846BE"/>
    <w:rsid w:val="00C94999"/>
    <w:rsid w:val="00C96575"/>
    <w:rsid w:val="00CA4E12"/>
    <w:rsid w:val="00CA5932"/>
    <w:rsid w:val="00CC627D"/>
    <w:rsid w:val="00CC7CE6"/>
    <w:rsid w:val="00CE0A58"/>
    <w:rsid w:val="00CE6E87"/>
    <w:rsid w:val="00CF2EC9"/>
    <w:rsid w:val="00D133BE"/>
    <w:rsid w:val="00D220BD"/>
    <w:rsid w:val="00D23F1B"/>
    <w:rsid w:val="00D35A13"/>
    <w:rsid w:val="00D40B30"/>
    <w:rsid w:val="00D501E3"/>
    <w:rsid w:val="00D51ABD"/>
    <w:rsid w:val="00D53D71"/>
    <w:rsid w:val="00D53DA0"/>
    <w:rsid w:val="00D773AE"/>
    <w:rsid w:val="00D97876"/>
    <w:rsid w:val="00D97F2F"/>
    <w:rsid w:val="00DA129E"/>
    <w:rsid w:val="00DC118D"/>
    <w:rsid w:val="00DD5036"/>
    <w:rsid w:val="00E24B5A"/>
    <w:rsid w:val="00E2777B"/>
    <w:rsid w:val="00E317DC"/>
    <w:rsid w:val="00E53523"/>
    <w:rsid w:val="00E5742B"/>
    <w:rsid w:val="00E6464E"/>
    <w:rsid w:val="00E67B9A"/>
    <w:rsid w:val="00E74F9A"/>
    <w:rsid w:val="00E7641E"/>
    <w:rsid w:val="00E87F84"/>
    <w:rsid w:val="00E964A8"/>
    <w:rsid w:val="00EA2EF5"/>
    <w:rsid w:val="00EA5BDC"/>
    <w:rsid w:val="00EB6A0D"/>
    <w:rsid w:val="00EC4315"/>
    <w:rsid w:val="00ED46EC"/>
    <w:rsid w:val="00F07063"/>
    <w:rsid w:val="00F07C9D"/>
    <w:rsid w:val="00F32EFC"/>
    <w:rsid w:val="00F41030"/>
    <w:rsid w:val="00F526DA"/>
    <w:rsid w:val="00F63A9A"/>
    <w:rsid w:val="00F64973"/>
    <w:rsid w:val="00F70FC2"/>
    <w:rsid w:val="00F74F4D"/>
    <w:rsid w:val="00F8166B"/>
    <w:rsid w:val="00F86D50"/>
    <w:rsid w:val="00F97D18"/>
    <w:rsid w:val="00FA1D1A"/>
    <w:rsid w:val="00FB22B3"/>
    <w:rsid w:val="00FC7B02"/>
    <w:rsid w:val="00FF6598"/>
    <w:rsid w:val="00FF7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3A08BD"/>
  <w15:docId w15:val="{B79B7D0F-D7A4-4C3A-B07D-687653F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A3"/>
    <w:rPr>
      <w:lang w:val="en-US" w:eastAsia="en-US"/>
    </w:rPr>
  </w:style>
  <w:style w:type="paragraph" w:styleId="Heading1">
    <w:name w:val="heading 1"/>
    <w:basedOn w:val="Normal"/>
    <w:next w:val="Normal"/>
    <w:link w:val="Heading1Char"/>
    <w:uiPriority w:val="99"/>
    <w:qFormat/>
    <w:rsid w:val="007152A3"/>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7152A3"/>
    <w:pPr>
      <w:keepNext/>
      <w:jc w:val="both"/>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7152A3"/>
    <w:pPr>
      <w:keepNext/>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7152A3"/>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7152A3"/>
    <w:pPr>
      <w:keepNext/>
      <w:ind w:left="1440"/>
      <w:jc w:val="both"/>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7152A3"/>
    <w:pPr>
      <w:keepNext/>
      <w:jc w:val="center"/>
      <w:outlineLvl w:val="5"/>
    </w:pPr>
    <w:rPr>
      <w:rFonts w:ascii="Calibri" w:hAnsi="Calibri"/>
      <w:b/>
      <w:bCs/>
      <w:lang w:val="x-none" w:eastAsia="x-none"/>
    </w:rPr>
  </w:style>
  <w:style w:type="paragraph" w:styleId="Heading7">
    <w:name w:val="heading 7"/>
    <w:basedOn w:val="Normal"/>
    <w:next w:val="Normal"/>
    <w:link w:val="Heading7Char"/>
    <w:uiPriority w:val="99"/>
    <w:qFormat/>
    <w:rsid w:val="007152A3"/>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7152A3"/>
    <w:pPr>
      <w:keepNext/>
      <w:jc w:val="right"/>
      <w:outlineLvl w:val="7"/>
    </w:pPr>
    <w:rPr>
      <w:rFonts w:ascii="Calibri" w:hAnsi="Calibri"/>
      <w:i/>
      <w:iCs/>
      <w:sz w:val="24"/>
      <w:szCs w:val="24"/>
      <w:lang w:val="x-none" w:eastAsia="x-none"/>
    </w:rPr>
  </w:style>
  <w:style w:type="paragraph" w:styleId="Heading9">
    <w:name w:val="heading 9"/>
    <w:basedOn w:val="Normal"/>
    <w:next w:val="Normal"/>
    <w:link w:val="Heading9Char"/>
    <w:uiPriority w:val="99"/>
    <w:qFormat/>
    <w:rsid w:val="007152A3"/>
    <w:pPr>
      <w:keepNext/>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C427D"/>
    <w:rPr>
      <w:rFonts w:ascii="Cambria" w:hAnsi="Cambria" w:cs="Times New Roman"/>
      <w:b/>
      <w:bCs/>
      <w:kern w:val="32"/>
      <w:sz w:val="32"/>
      <w:szCs w:val="32"/>
    </w:rPr>
  </w:style>
  <w:style w:type="character" w:customStyle="1" w:styleId="Heading2Char">
    <w:name w:val="Heading 2 Char"/>
    <w:link w:val="Heading2"/>
    <w:uiPriority w:val="99"/>
    <w:semiHidden/>
    <w:locked/>
    <w:rsid w:val="003C427D"/>
    <w:rPr>
      <w:rFonts w:ascii="Cambria" w:hAnsi="Cambria" w:cs="Times New Roman"/>
      <w:b/>
      <w:bCs/>
      <w:i/>
      <w:iCs/>
      <w:sz w:val="28"/>
      <w:szCs w:val="28"/>
    </w:rPr>
  </w:style>
  <w:style w:type="character" w:customStyle="1" w:styleId="Heading3Char">
    <w:name w:val="Heading 3 Char"/>
    <w:link w:val="Heading3"/>
    <w:uiPriority w:val="99"/>
    <w:semiHidden/>
    <w:locked/>
    <w:rsid w:val="003C427D"/>
    <w:rPr>
      <w:rFonts w:ascii="Cambria" w:hAnsi="Cambria" w:cs="Times New Roman"/>
      <w:b/>
      <w:bCs/>
      <w:sz w:val="26"/>
      <w:szCs w:val="26"/>
    </w:rPr>
  </w:style>
  <w:style w:type="character" w:customStyle="1" w:styleId="Heading4Char">
    <w:name w:val="Heading 4 Char"/>
    <w:link w:val="Heading4"/>
    <w:uiPriority w:val="99"/>
    <w:semiHidden/>
    <w:locked/>
    <w:rsid w:val="003C427D"/>
    <w:rPr>
      <w:rFonts w:ascii="Calibri" w:hAnsi="Calibri" w:cs="Times New Roman"/>
      <w:b/>
      <w:bCs/>
      <w:sz w:val="28"/>
      <w:szCs w:val="28"/>
    </w:rPr>
  </w:style>
  <w:style w:type="character" w:customStyle="1" w:styleId="Heading5Char">
    <w:name w:val="Heading 5 Char"/>
    <w:link w:val="Heading5"/>
    <w:uiPriority w:val="99"/>
    <w:semiHidden/>
    <w:locked/>
    <w:rsid w:val="003C427D"/>
    <w:rPr>
      <w:rFonts w:ascii="Calibri" w:hAnsi="Calibri" w:cs="Times New Roman"/>
      <w:b/>
      <w:bCs/>
      <w:i/>
      <w:iCs/>
      <w:sz w:val="26"/>
      <w:szCs w:val="26"/>
    </w:rPr>
  </w:style>
  <w:style w:type="character" w:customStyle="1" w:styleId="Heading6Char">
    <w:name w:val="Heading 6 Char"/>
    <w:link w:val="Heading6"/>
    <w:uiPriority w:val="99"/>
    <w:semiHidden/>
    <w:locked/>
    <w:rsid w:val="003C427D"/>
    <w:rPr>
      <w:rFonts w:ascii="Calibri" w:hAnsi="Calibri" w:cs="Times New Roman"/>
      <w:b/>
      <w:bCs/>
    </w:rPr>
  </w:style>
  <w:style w:type="character" w:customStyle="1" w:styleId="Heading7Char">
    <w:name w:val="Heading 7 Char"/>
    <w:link w:val="Heading7"/>
    <w:uiPriority w:val="99"/>
    <w:semiHidden/>
    <w:locked/>
    <w:rsid w:val="003C427D"/>
    <w:rPr>
      <w:rFonts w:ascii="Calibri" w:hAnsi="Calibri" w:cs="Times New Roman"/>
      <w:sz w:val="24"/>
      <w:szCs w:val="24"/>
    </w:rPr>
  </w:style>
  <w:style w:type="character" w:customStyle="1" w:styleId="Heading8Char">
    <w:name w:val="Heading 8 Char"/>
    <w:link w:val="Heading8"/>
    <w:uiPriority w:val="99"/>
    <w:semiHidden/>
    <w:locked/>
    <w:rsid w:val="003C427D"/>
    <w:rPr>
      <w:rFonts w:ascii="Calibri" w:hAnsi="Calibri" w:cs="Times New Roman"/>
      <w:i/>
      <w:iCs/>
      <w:sz w:val="24"/>
      <w:szCs w:val="24"/>
    </w:rPr>
  </w:style>
  <w:style w:type="character" w:customStyle="1" w:styleId="Heading9Char">
    <w:name w:val="Heading 9 Char"/>
    <w:link w:val="Heading9"/>
    <w:uiPriority w:val="99"/>
    <w:semiHidden/>
    <w:locked/>
    <w:rsid w:val="003C427D"/>
    <w:rPr>
      <w:rFonts w:ascii="Cambria" w:hAnsi="Cambria" w:cs="Times New Roman"/>
    </w:rPr>
  </w:style>
  <w:style w:type="paragraph" w:styleId="Title">
    <w:name w:val="Title"/>
    <w:basedOn w:val="Normal"/>
    <w:link w:val="TitleChar"/>
    <w:uiPriority w:val="99"/>
    <w:qFormat/>
    <w:rsid w:val="007152A3"/>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3C427D"/>
    <w:rPr>
      <w:rFonts w:ascii="Cambria" w:hAnsi="Cambria" w:cs="Times New Roman"/>
      <w:b/>
      <w:bCs/>
      <w:kern w:val="28"/>
      <w:sz w:val="32"/>
      <w:szCs w:val="32"/>
    </w:rPr>
  </w:style>
  <w:style w:type="paragraph" w:styleId="BodyTextIndent">
    <w:name w:val="Body Text Indent"/>
    <w:basedOn w:val="Normal"/>
    <w:link w:val="BodyTextIndentChar"/>
    <w:uiPriority w:val="99"/>
    <w:rsid w:val="007152A3"/>
    <w:pPr>
      <w:spacing w:line="240" w:lineRule="exact"/>
      <w:ind w:left="2889" w:hanging="729"/>
      <w:jc w:val="both"/>
    </w:pPr>
    <w:rPr>
      <w:lang w:val="x-none" w:eastAsia="x-none"/>
    </w:rPr>
  </w:style>
  <w:style w:type="character" w:customStyle="1" w:styleId="BodyTextIndentChar">
    <w:name w:val="Body Text Indent Char"/>
    <w:link w:val="BodyTextIndent"/>
    <w:uiPriority w:val="99"/>
    <w:semiHidden/>
    <w:locked/>
    <w:rsid w:val="003C427D"/>
    <w:rPr>
      <w:rFonts w:cs="Times New Roman"/>
      <w:sz w:val="20"/>
      <w:szCs w:val="20"/>
    </w:rPr>
  </w:style>
  <w:style w:type="paragraph" w:styleId="BodyTextIndent2">
    <w:name w:val="Body Text Indent 2"/>
    <w:basedOn w:val="Normal"/>
    <w:link w:val="BodyTextIndent2Char"/>
    <w:uiPriority w:val="99"/>
    <w:rsid w:val="007152A3"/>
    <w:pPr>
      <w:tabs>
        <w:tab w:val="left" w:pos="2160"/>
      </w:tabs>
      <w:spacing w:line="240" w:lineRule="exact"/>
      <w:ind w:left="2160"/>
      <w:jc w:val="both"/>
    </w:pPr>
    <w:rPr>
      <w:lang w:val="x-none" w:eastAsia="x-none"/>
    </w:rPr>
  </w:style>
  <w:style w:type="character" w:customStyle="1" w:styleId="BodyTextIndent2Char">
    <w:name w:val="Body Text Indent 2 Char"/>
    <w:link w:val="BodyTextIndent2"/>
    <w:uiPriority w:val="99"/>
    <w:semiHidden/>
    <w:locked/>
    <w:rsid w:val="003C427D"/>
    <w:rPr>
      <w:rFonts w:cs="Times New Roman"/>
      <w:sz w:val="20"/>
      <w:szCs w:val="20"/>
    </w:rPr>
  </w:style>
  <w:style w:type="paragraph" w:styleId="BodyTextIndent3">
    <w:name w:val="Body Text Indent 3"/>
    <w:basedOn w:val="Normal"/>
    <w:link w:val="BodyTextIndent3Char"/>
    <w:uiPriority w:val="99"/>
    <w:rsid w:val="007152A3"/>
    <w:pPr>
      <w:ind w:left="1440"/>
      <w:jc w:val="both"/>
    </w:pPr>
    <w:rPr>
      <w:sz w:val="16"/>
      <w:szCs w:val="16"/>
      <w:lang w:val="x-none" w:eastAsia="x-none"/>
    </w:rPr>
  </w:style>
  <w:style w:type="character" w:customStyle="1" w:styleId="BodyTextIndent3Char">
    <w:name w:val="Body Text Indent 3 Char"/>
    <w:link w:val="BodyTextIndent3"/>
    <w:uiPriority w:val="99"/>
    <w:semiHidden/>
    <w:locked/>
    <w:rsid w:val="003C427D"/>
    <w:rPr>
      <w:rFonts w:cs="Times New Roman"/>
      <w:sz w:val="16"/>
      <w:szCs w:val="16"/>
    </w:rPr>
  </w:style>
  <w:style w:type="character" w:styleId="Hyperlink">
    <w:name w:val="Hyperlink"/>
    <w:uiPriority w:val="99"/>
    <w:rsid w:val="007152A3"/>
    <w:rPr>
      <w:rFonts w:cs="Times New Roman"/>
      <w:color w:val="0000FF"/>
      <w:u w:val="single"/>
    </w:rPr>
  </w:style>
  <w:style w:type="character" w:styleId="FollowedHyperlink">
    <w:name w:val="FollowedHyperlink"/>
    <w:uiPriority w:val="99"/>
    <w:rsid w:val="007152A3"/>
    <w:rPr>
      <w:rFonts w:cs="Times New Roman"/>
      <w:color w:val="800080"/>
      <w:u w:val="single"/>
    </w:rPr>
  </w:style>
  <w:style w:type="paragraph" w:styleId="Subtitle">
    <w:name w:val="Subtitle"/>
    <w:basedOn w:val="Normal"/>
    <w:link w:val="SubtitleChar"/>
    <w:uiPriority w:val="99"/>
    <w:qFormat/>
    <w:rsid w:val="007152A3"/>
    <w:pPr>
      <w:jc w:val="center"/>
    </w:pPr>
    <w:rPr>
      <w:rFonts w:ascii="Cambria" w:hAnsi="Cambria"/>
      <w:sz w:val="24"/>
      <w:szCs w:val="24"/>
      <w:lang w:val="x-none" w:eastAsia="x-none"/>
    </w:rPr>
  </w:style>
  <w:style w:type="character" w:customStyle="1" w:styleId="SubtitleChar">
    <w:name w:val="Subtitle Char"/>
    <w:link w:val="Subtitle"/>
    <w:uiPriority w:val="99"/>
    <w:locked/>
    <w:rsid w:val="003C427D"/>
    <w:rPr>
      <w:rFonts w:ascii="Cambria" w:hAnsi="Cambria" w:cs="Times New Roman"/>
      <w:sz w:val="24"/>
      <w:szCs w:val="24"/>
    </w:rPr>
  </w:style>
  <w:style w:type="paragraph" w:styleId="Header">
    <w:name w:val="header"/>
    <w:basedOn w:val="Normal"/>
    <w:link w:val="HeaderChar"/>
    <w:uiPriority w:val="99"/>
    <w:rsid w:val="007152A3"/>
    <w:pPr>
      <w:tabs>
        <w:tab w:val="center" w:pos="4320"/>
        <w:tab w:val="right" w:pos="8640"/>
      </w:tabs>
    </w:pPr>
    <w:rPr>
      <w:lang w:val="x-none" w:eastAsia="x-none"/>
    </w:rPr>
  </w:style>
  <w:style w:type="character" w:customStyle="1" w:styleId="HeaderChar">
    <w:name w:val="Header Char"/>
    <w:link w:val="Header"/>
    <w:uiPriority w:val="99"/>
    <w:semiHidden/>
    <w:locked/>
    <w:rsid w:val="003C427D"/>
    <w:rPr>
      <w:rFonts w:cs="Times New Roman"/>
      <w:sz w:val="20"/>
      <w:szCs w:val="20"/>
    </w:rPr>
  </w:style>
  <w:style w:type="character" w:styleId="Emphasis">
    <w:name w:val="Emphasis"/>
    <w:qFormat/>
    <w:rsid w:val="007152A3"/>
    <w:rPr>
      <w:rFonts w:cs="Times New Roman"/>
      <w:i/>
      <w:iCs/>
    </w:rPr>
  </w:style>
  <w:style w:type="paragraph" w:styleId="BalloonText">
    <w:name w:val="Balloon Text"/>
    <w:basedOn w:val="Normal"/>
    <w:link w:val="BalloonTextChar"/>
    <w:uiPriority w:val="99"/>
    <w:semiHidden/>
    <w:rsid w:val="007152A3"/>
    <w:rPr>
      <w:sz w:val="2"/>
      <w:lang w:val="x-none" w:eastAsia="x-none"/>
    </w:rPr>
  </w:style>
  <w:style w:type="character" w:customStyle="1" w:styleId="BalloonTextChar">
    <w:name w:val="Balloon Text Char"/>
    <w:link w:val="BalloonText"/>
    <w:uiPriority w:val="99"/>
    <w:semiHidden/>
    <w:locked/>
    <w:rsid w:val="003C427D"/>
    <w:rPr>
      <w:rFonts w:cs="Times New Roman"/>
      <w:sz w:val="2"/>
    </w:rPr>
  </w:style>
  <w:style w:type="paragraph" w:styleId="BodyText2">
    <w:name w:val="Body Text 2"/>
    <w:basedOn w:val="Normal"/>
    <w:link w:val="BodyText2Char"/>
    <w:rsid w:val="007152A3"/>
    <w:rPr>
      <w:lang w:val="x-none" w:eastAsia="x-none"/>
    </w:rPr>
  </w:style>
  <w:style w:type="character" w:customStyle="1" w:styleId="BodyText2Char">
    <w:name w:val="Body Text 2 Char"/>
    <w:link w:val="BodyText2"/>
    <w:locked/>
    <w:rsid w:val="003C427D"/>
    <w:rPr>
      <w:rFonts w:cs="Times New Roman"/>
      <w:sz w:val="20"/>
      <w:szCs w:val="20"/>
    </w:rPr>
  </w:style>
  <w:style w:type="paragraph" w:styleId="Footer">
    <w:name w:val="footer"/>
    <w:basedOn w:val="Normal"/>
    <w:link w:val="FooterChar"/>
    <w:uiPriority w:val="99"/>
    <w:rsid w:val="00224C68"/>
    <w:pPr>
      <w:tabs>
        <w:tab w:val="center" w:pos="4680"/>
        <w:tab w:val="right" w:pos="9360"/>
      </w:tabs>
    </w:pPr>
    <w:rPr>
      <w:lang w:val="x-none" w:eastAsia="x-none"/>
    </w:rPr>
  </w:style>
  <w:style w:type="character" w:customStyle="1" w:styleId="FooterChar">
    <w:name w:val="Footer Char"/>
    <w:link w:val="Footer"/>
    <w:uiPriority w:val="99"/>
    <w:locked/>
    <w:rsid w:val="00224C68"/>
    <w:rPr>
      <w:rFonts w:cs="Times New Roman"/>
    </w:rPr>
  </w:style>
  <w:style w:type="character" w:customStyle="1" w:styleId="ptbrand">
    <w:name w:val="ptbrand"/>
    <w:basedOn w:val="DefaultParagraphFont"/>
    <w:rsid w:val="009163F8"/>
  </w:style>
  <w:style w:type="paragraph" w:styleId="BodyText">
    <w:name w:val="Body Text"/>
    <w:basedOn w:val="Normal"/>
    <w:link w:val="BodyTextChar"/>
    <w:uiPriority w:val="99"/>
    <w:semiHidden/>
    <w:unhideWhenUsed/>
    <w:locked/>
    <w:rsid w:val="00713AA6"/>
    <w:pPr>
      <w:spacing w:after="120"/>
    </w:pPr>
  </w:style>
  <w:style w:type="character" w:customStyle="1" w:styleId="BodyTextChar">
    <w:name w:val="Body Text Char"/>
    <w:link w:val="BodyText"/>
    <w:uiPriority w:val="99"/>
    <w:semiHidden/>
    <w:rsid w:val="00713AA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1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ane.weaver@viu.ca" TargetMode="External"/><Relationship Id="rId13" Type="http://schemas.openxmlformats.org/officeDocument/2006/relationships/oleObject" Target="embeddings/Microsoft_Excel_97-2003_Worksheet1.xls"/><Relationship Id="rId3" Type="http://schemas.openxmlformats.org/officeDocument/2006/relationships/settings" Target="settings.xml"/><Relationship Id="rId7" Type="http://schemas.openxmlformats.org/officeDocument/2006/relationships/hyperlink" Target="http://www.viu.ca/management/"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mala.bc.ca/owa/redir.aspx?C=PY_f4REYjUKPhCNrwC0MO5RLtkgq7NEIOMNX_ZGHJig7no2xvaoPUkStILBhps8dwiG806hotGk.&amp;URL=https%3a%2f%2fowa.mala.bc.ca%2fowa%2fredir.aspx%3fC%3dQh5RBQrMkECdJA5J6Q1tqBwC-wPgNdEIs8R9F8BECNL51rdOabW2isdLiQxHYTEp7T9poJkMpys.%26URL%3dhttp%253a%252f%252fsites.viu.ca%252fwritingcentre%252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b.viu.ca/weaverd" TargetMode="External"/><Relationship Id="rId4" Type="http://schemas.openxmlformats.org/officeDocument/2006/relationships/webSettings" Target="webSettings.xml"/><Relationship Id="rId9" Type="http://schemas.openxmlformats.org/officeDocument/2006/relationships/hyperlink" Target="http://web.viu.ca/weaverd/mark4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1719</Words>
  <Characters>10798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Marketing 266T											Fall 1996</vt:lpstr>
    </vt:vector>
  </TitlesOfParts>
  <Company>Malaspina University College</Company>
  <LinksUpToDate>false</LinksUpToDate>
  <CharactersWithSpaces>12493</CharactersWithSpaces>
  <SharedDoc>false</SharedDoc>
  <HLinks>
    <vt:vector size="30" baseType="variant">
      <vt:variant>
        <vt:i4>1769493</vt:i4>
      </vt:variant>
      <vt:variant>
        <vt:i4>12</vt:i4>
      </vt:variant>
      <vt:variant>
        <vt:i4>0</vt:i4>
      </vt:variant>
      <vt:variant>
        <vt:i4>5</vt:i4>
      </vt:variant>
      <vt:variant>
        <vt:lpwstr>http://www.viu.ca/business/resources.asp</vt:lpwstr>
      </vt:variant>
      <vt:variant>
        <vt:lpwstr/>
      </vt:variant>
      <vt:variant>
        <vt:i4>1048599</vt:i4>
      </vt:variant>
      <vt:variant>
        <vt:i4>9</vt:i4>
      </vt:variant>
      <vt:variant>
        <vt:i4>0</vt:i4>
      </vt:variant>
      <vt:variant>
        <vt:i4>5</vt:i4>
      </vt:variant>
      <vt:variant>
        <vt:lpwstr>http://web.viu.ca/weaverd</vt:lpwstr>
      </vt:variant>
      <vt:variant>
        <vt:lpwstr/>
      </vt:variant>
      <vt:variant>
        <vt:i4>196696</vt:i4>
      </vt:variant>
      <vt:variant>
        <vt:i4>6</vt:i4>
      </vt:variant>
      <vt:variant>
        <vt:i4>0</vt:i4>
      </vt:variant>
      <vt:variant>
        <vt:i4>5</vt:i4>
      </vt:variant>
      <vt:variant>
        <vt:lpwstr>http://web.viu.ca/weaverd/mark460</vt:lpwstr>
      </vt:variant>
      <vt:variant>
        <vt:lpwstr/>
      </vt:variant>
      <vt:variant>
        <vt:i4>1507454</vt:i4>
      </vt:variant>
      <vt:variant>
        <vt:i4>3</vt:i4>
      </vt:variant>
      <vt:variant>
        <vt:i4>0</vt:i4>
      </vt:variant>
      <vt:variant>
        <vt:i4>5</vt:i4>
      </vt:variant>
      <vt:variant>
        <vt:lpwstr>mailto:duane.weaver@viu.ca</vt:lpwstr>
      </vt:variant>
      <vt:variant>
        <vt:lpwstr/>
      </vt:variant>
      <vt:variant>
        <vt:i4>1048593</vt:i4>
      </vt:variant>
      <vt:variant>
        <vt:i4>0</vt:i4>
      </vt:variant>
      <vt:variant>
        <vt:i4>0</vt:i4>
      </vt:variant>
      <vt:variant>
        <vt:i4>5</vt:i4>
      </vt:variant>
      <vt:variant>
        <vt:lpwstr>http://www.viu.ca/management/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266T											Fall 1996</dc:title>
  <dc:creator>Alan Chapelle</dc:creator>
  <cp:lastModifiedBy>Duane Weaver</cp:lastModifiedBy>
  <cp:revision>3</cp:revision>
  <cp:lastPrinted>2019-02-22T19:07:00Z</cp:lastPrinted>
  <dcterms:created xsi:type="dcterms:W3CDTF">2019-02-22T18:32:00Z</dcterms:created>
  <dcterms:modified xsi:type="dcterms:W3CDTF">2019-02-22T19:19:00Z</dcterms:modified>
</cp:coreProperties>
</file>