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52" w:rsidRDefault="00A36E52">
      <w:r>
        <w:t>Chapter 21</w:t>
      </w:r>
    </w:p>
    <w:p w:rsidR="00000000" w:rsidRPr="00A36E52" w:rsidRDefault="00EB16B4" w:rsidP="00A36E52">
      <w:pPr>
        <w:numPr>
          <w:ilvl w:val="0"/>
          <w:numId w:val="1"/>
        </w:numPr>
        <w:rPr>
          <w:lang w:val="en-US"/>
        </w:rPr>
      </w:pPr>
      <w:r w:rsidRPr="00A36E52">
        <w:rPr>
          <w:lang w:val="en-US"/>
        </w:rPr>
        <w:t xml:space="preserve">In July 2009, in the economy of Sandy Island, 10,000 people were employed, 1,000 were unemployed, and 5,000 were not in the </w:t>
      </w:r>
      <w:proofErr w:type="spellStart"/>
      <w:r w:rsidRPr="00A36E52">
        <w:rPr>
          <w:lang w:val="en-US"/>
        </w:rPr>
        <w:t>labour</w:t>
      </w:r>
      <w:proofErr w:type="spellEnd"/>
      <w:r w:rsidRPr="00A36E52">
        <w:rPr>
          <w:lang w:val="en-US"/>
        </w:rPr>
        <w:t xml:space="preserve"> force. During August 2009, 80 people lost their</w:t>
      </w:r>
      <w:r w:rsidRPr="00A36E52">
        <w:rPr>
          <w:lang w:val="en-US"/>
        </w:rPr>
        <w:t xml:space="preserve"> jobs and didn’t look for new ones, 20 people quit their jobs and retired, 150 people were hired or recalled, 50 people withdrew from the </w:t>
      </w:r>
      <w:proofErr w:type="spellStart"/>
      <w:r w:rsidRPr="00A36E52">
        <w:rPr>
          <w:lang w:val="en-US"/>
        </w:rPr>
        <w:t>labour</w:t>
      </w:r>
      <w:proofErr w:type="spellEnd"/>
      <w:r w:rsidRPr="00A36E52">
        <w:rPr>
          <w:lang w:val="en-US"/>
        </w:rPr>
        <w:t xml:space="preserve"> force due to long time searching, and 40 people entered or reentered the </w:t>
      </w:r>
      <w:proofErr w:type="spellStart"/>
      <w:r w:rsidRPr="00A36E52">
        <w:rPr>
          <w:lang w:val="en-US"/>
        </w:rPr>
        <w:t>labour</w:t>
      </w:r>
      <w:proofErr w:type="spellEnd"/>
      <w:r w:rsidRPr="00A36E52">
        <w:rPr>
          <w:lang w:val="en-US"/>
        </w:rPr>
        <w:t xml:space="preserve"> force and are searching for job</w:t>
      </w:r>
      <w:r w:rsidRPr="00A36E52">
        <w:rPr>
          <w:lang w:val="en-US"/>
        </w:rPr>
        <w:t xml:space="preserve">s. </w:t>
      </w:r>
    </w:p>
    <w:p w:rsidR="00000000" w:rsidRPr="00A36E52" w:rsidRDefault="00EB16B4" w:rsidP="00A36E52">
      <w:pPr>
        <w:numPr>
          <w:ilvl w:val="0"/>
          <w:numId w:val="1"/>
        </w:numPr>
        <w:rPr>
          <w:lang w:val="en-US"/>
        </w:rPr>
      </w:pPr>
      <w:r w:rsidRPr="00A36E52">
        <w:rPr>
          <w:lang w:val="en-US"/>
        </w:rPr>
        <w:t>Calculate for July 2009</w:t>
      </w:r>
    </w:p>
    <w:p w:rsidR="00000000" w:rsidRPr="00A36E52" w:rsidRDefault="00EB16B4" w:rsidP="00A36E52">
      <w:pPr>
        <w:numPr>
          <w:ilvl w:val="0"/>
          <w:numId w:val="1"/>
        </w:numPr>
        <w:rPr>
          <w:lang w:val="en-US"/>
        </w:rPr>
      </w:pPr>
      <w:r w:rsidRPr="00A36E52">
        <w:rPr>
          <w:lang w:val="en-US"/>
        </w:rPr>
        <w:t>a. the unemployment rate</w:t>
      </w:r>
      <w:r w:rsidR="00A36E52">
        <w:rPr>
          <w:lang w:val="en-US"/>
        </w:rPr>
        <w:t>: 9.09%</w:t>
      </w:r>
    </w:p>
    <w:p w:rsidR="00000000" w:rsidRDefault="00EB16B4" w:rsidP="00A36E52">
      <w:pPr>
        <w:numPr>
          <w:ilvl w:val="0"/>
          <w:numId w:val="1"/>
        </w:numPr>
        <w:rPr>
          <w:lang w:val="en-US"/>
        </w:rPr>
      </w:pPr>
      <w:r w:rsidRPr="00A36E52">
        <w:rPr>
          <w:lang w:val="en-US"/>
        </w:rPr>
        <w:t xml:space="preserve">b. the </w:t>
      </w:r>
      <w:r w:rsidR="00A36E52">
        <w:rPr>
          <w:lang w:val="en-US"/>
        </w:rPr>
        <w:t>employment-to-population ratio: 62.5%</w:t>
      </w:r>
    </w:p>
    <w:p w:rsidR="00000000" w:rsidRPr="00CA15CF" w:rsidRDefault="00EB16B4" w:rsidP="00CA15CF">
      <w:pPr>
        <w:ind w:left="360"/>
        <w:rPr>
          <w:lang w:val="en-US"/>
        </w:rPr>
      </w:pPr>
      <w:r w:rsidRPr="00CA15CF">
        <w:rPr>
          <w:lang w:val="en-US"/>
        </w:rPr>
        <w:t>A typical family on Sandy Island consumes only juice and cloth. Last year, which was the base year, the family spent $40 on</w:t>
      </w:r>
      <w:r w:rsidRPr="00CA15CF">
        <w:rPr>
          <w:lang w:val="en-US"/>
        </w:rPr>
        <w:t xml:space="preserve"> juice and $25 on cloth. In the base year, juice was $4 a bottle and cloth was $5 a length. This year, juice is $4 a bottle and cloth is $6 a length. </w:t>
      </w:r>
    </w:p>
    <w:p w:rsidR="00000000" w:rsidRDefault="00EB16B4" w:rsidP="00CA15CF">
      <w:pPr>
        <w:ind w:left="360"/>
        <w:rPr>
          <w:lang w:val="en-US"/>
        </w:rPr>
      </w:pPr>
      <w:r w:rsidRPr="00CA15CF">
        <w:rPr>
          <w:lang w:val="en-US"/>
        </w:rPr>
        <w:t>Calculate the CPI in the current year</w:t>
      </w:r>
      <w:proofErr w:type="gramStart"/>
      <w:r w:rsidRPr="00CA15CF">
        <w:rPr>
          <w:lang w:val="en-US"/>
        </w:rPr>
        <w:t>;  calculate</w:t>
      </w:r>
      <w:proofErr w:type="gramEnd"/>
      <w:r w:rsidRPr="00CA15CF">
        <w:rPr>
          <w:lang w:val="en-US"/>
        </w:rPr>
        <w:t xml:space="preserve"> the inflation rate of this year;</w:t>
      </w:r>
    </w:p>
    <w:p w:rsidR="00CA15CF" w:rsidRPr="00CA15CF" w:rsidRDefault="00CA15CF" w:rsidP="00CA15CF">
      <w:pPr>
        <w:ind w:left="360"/>
        <w:rPr>
          <w:lang w:val="en-US"/>
        </w:rPr>
      </w:pPr>
      <w:r>
        <w:rPr>
          <w:lang w:val="en-US"/>
        </w:rPr>
        <w:t>Answer: CPI =107.7; inflation rate = 7.7%.</w:t>
      </w:r>
    </w:p>
    <w:p w:rsidR="00000000" w:rsidRPr="00607451" w:rsidRDefault="00EB16B4" w:rsidP="00607451">
      <w:pPr>
        <w:ind w:left="360"/>
        <w:rPr>
          <w:lang w:val="en-US"/>
        </w:rPr>
      </w:pPr>
      <w:r w:rsidRPr="00607451">
        <w:rPr>
          <w:lang w:val="en-US"/>
        </w:rPr>
        <w:t xml:space="preserve">The IMF </w:t>
      </w:r>
      <w:r w:rsidRPr="00607451">
        <w:rPr>
          <w:i/>
          <w:iCs/>
          <w:lang w:val="en-US"/>
        </w:rPr>
        <w:t>World Econom</w:t>
      </w:r>
      <w:r w:rsidRPr="00607451">
        <w:rPr>
          <w:i/>
          <w:iCs/>
          <w:lang w:val="en-US"/>
        </w:rPr>
        <w:t xml:space="preserve">ic Outlook </w:t>
      </w:r>
      <w:r w:rsidRPr="00607451">
        <w:rPr>
          <w:lang w:val="en-US"/>
        </w:rPr>
        <w:t>reports the price level data (2000 = 100) in the table.</w:t>
      </w:r>
    </w:p>
    <w:p w:rsidR="00000000" w:rsidRPr="00171A1C" w:rsidRDefault="00EB16B4" w:rsidP="00171A1C">
      <w:pPr>
        <w:pStyle w:val="ListParagraph"/>
        <w:numPr>
          <w:ilvl w:val="0"/>
          <w:numId w:val="4"/>
        </w:numPr>
        <w:rPr>
          <w:lang w:val="en-US"/>
        </w:rPr>
      </w:pPr>
      <w:r w:rsidRPr="00171A1C">
        <w:rPr>
          <w:lang w:val="en-US"/>
        </w:rPr>
        <w:t>Which region had the highest inflation rate in 2007 and which had the highest inflation rate in 2008?</w:t>
      </w:r>
    </w:p>
    <w:p w:rsidR="00171A1C" w:rsidRDefault="00171A1C" w:rsidP="00171A1C">
      <w:pPr>
        <w:pStyle w:val="ListParagraph"/>
        <w:rPr>
          <w:lang w:val="en-US"/>
        </w:rPr>
      </w:pPr>
      <w:r>
        <w:rPr>
          <w:lang w:val="en-US"/>
        </w:rPr>
        <w:t xml:space="preserve">Answer: 2007, US inflation rate=2.8%, Euro </w:t>
      </w:r>
      <w:proofErr w:type="spellStart"/>
      <w:proofErr w:type="gramStart"/>
      <w:r>
        <w:rPr>
          <w:lang w:val="en-US"/>
        </w:rPr>
        <w:t>inf</w:t>
      </w:r>
      <w:proofErr w:type="spellEnd"/>
      <w:proofErr w:type="gramEnd"/>
      <w:r>
        <w:rPr>
          <w:lang w:val="en-US"/>
        </w:rPr>
        <w:t xml:space="preserve"> rate=3.08%, Japan </w:t>
      </w:r>
      <w:proofErr w:type="spellStart"/>
      <w:r>
        <w:rPr>
          <w:lang w:val="en-US"/>
        </w:rPr>
        <w:t>inf</w:t>
      </w:r>
      <w:proofErr w:type="spellEnd"/>
      <w:r>
        <w:rPr>
          <w:lang w:val="en-US"/>
        </w:rPr>
        <w:t xml:space="preserve"> rate =0;</w:t>
      </w:r>
    </w:p>
    <w:p w:rsidR="00171A1C" w:rsidRPr="00171A1C" w:rsidRDefault="00171A1C" w:rsidP="00171A1C">
      <w:pPr>
        <w:pStyle w:val="ListParagraph"/>
        <w:rPr>
          <w:lang w:val="en-US"/>
        </w:rPr>
      </w:pPr>
      <w:r>
        <w:rPr>
          <w:lang w:val="en-US"/>
        </w:rPr>
        <w:t>2008: US, 2.99%; Euro 2.3%; Japan 0.71%</w:t>
      </w:r>
    </w:p>
    <w:p w:rsidR="00000000" w:rsidRPr="00171A1C" w:rsidRDefault="00EB16B4" w:rsidP="00171A1C">
      <w:pPr>
        <w:pStyle w:val="ListParagraph"/>
        <w:numPr>
          <w:ilvl w:val="0"/>
          <w:numId w:val="4"/>
        </w:numPr>
        <w:rPr>
          <w:lang w:val="en-US"/>
        </w:rPr>
      </w:pPr>
      <w:r w:rsidRPr="00171A1C">
        <w:rPr>
          <w:lang w:val="en-US"/>
        </w:rPr>
        <w:t>Describe the path of the price level in Japan.</w:t>
      </w:r>
    </w:p>
    <w:p w:rsidR="00171A1C" w:rsidRPr="00171A1C" w:rsidRDefault="00171A1C" w:rsidP="00171A1C">
      <w:pPr>
        <w:pStyle w:val="ListParagraph"/>
        <w:rPr>
          <w:lang w:val="en-US"/>
        </w:rPr>
      </w:pPr>
      <w:proofErr w:type="gramStart"/>
      <w:r>
        <w:rPr>
          <w:lang w:val="en-US"/>
        </w:rPr>
        <w:t xml:space="preserve">Japan </w:t>
      </w:r>
      <w:r w:rsidR="00432144">
        <w:rPr>
          <w:lang w:val="en-US"/>
        </w:rPr>
        <w:t>‘s</w:t>
      </w:r>
      <w:proofErr w:type="gramEnd"/>
      <w:r w:rsidR="00432144">
        <w:rPr>
          <w:lang w:val="en-US"/>
        </w:rPr>
        <w:t xml:space="preserve"> path is characterized by a </w:t>
      </w:r>
      <w:r>
        <w:rPr>
          <w:lang w:val="en-US"/>
        </w:rPr>
        <w:t>stagnant price</w:t>
      </w:r>
      <w:r w:rsidR="000F4A43">
        <w:rPr>
          <w:lang w:val="en-US"/>
        </w:rPr>
        <w:t xml:space="preserve"> level in 2007, had a slight </w:t>
      </w:r>
      <w:r>
        <w:rPr>
          <w:lang w:val="en-US"/>
        </w:rPr>
        <w:t>increase in 2008.</w:t>
      </w:r>
    </w:p>
    <w:p w:rsidR="00541524" w:rsidRDefault="00F552B0">
      <w:r>
        <w:t>Chapter 23</w:t>
      </w:r>
    </w:p>
    <w:p w:rsidR="00F552B0" w:rsidRDefault="00F552B0" w:rsidP="00F552B0">
      <w:pPr>
        <w:rPr>
          <w:lang w:val="en-US"/>
        </w:rPr>
      </w:pPr>
      <w:r w:rsidRPr="00F552B0">
        <w:rPr>
          <w:lang w:val="en-US"/>
        </w:rPr>
        <w:t xml:space="preserve">Suppose that the government has a budget surplus of $1 trillion. What are the real interest rate, the quantity of investment, and the quantity of private saving? </w:t>
      </w:r>
    </w:p>
    <w:p w:rsidR="00F552B0" w:rsidRPr="00F552B0" w:rsidRDefault="00F552B0" w:rsidP="00F552B0">
      <w:pPr>
        <w:rPr>
          <w:lang w:val="en-US"/>
        </w:rPr>
      </w:pPr>
      <w:r>
        <w:rPr>
          <w:lang w:val="en-US"/>
        </w:rPr>
        <w:t>Answer: real interest rate = 6%, I = 7.5tr, private saving = 6.5tr.</w:t>
      </w:r>
    </w:p>
    <w:p w:rsidR="00F552B0" w:rsidRDefault="00F552B0" w:rsidP="00F552B0">
      <w:pPr>
        <w:rPr>
          <w:lang w:val="en-US"/>
        </w:rPr>
      </w:pPr>
      <w:r w:rsidRPr="00F552B0">
        <w:rPr>
          <w:lang w:val="en-US"/>
        </w:rPr>
        <w:t>Suppose that the government has a budget deficit of $1 trillion. What are the real interest rate, the quantity of investment, and the quantity of private saving? Is there any crowding out in this situation?</w:t>
      </w:r>
    </w:p>
    <w:p w:rsidR="00F552B0" w:rsidRPr="00F552B0" w:rsidRDefault="00F552B0" w:rsidP="00F552B0">
      <w:pPr>
        <w:rPr>
          <w:lang w:val="en-US"/>
        </w:rPr>
      </w:pPr>
      <w:r>
        <w:rPr>
          <w:lang w:val="en-US"/>
        </w:rPr>
        <w:t xml:space="preserve">Answer: real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=8%, I =6.5tr, private saving = 7.5tr, the amount of crowding out = 7-6.5=0.5tr.</w:t>
      </w:r>
    </w:p>
    <w:p w:rsidR="00F552B0" w:rsidRDefault="00F552B0" w:rsidP="00F552B0">
      <w:pPr>
        <w:rPr>
          <w:lang w:val="en-US"/>
        </w:rPr>
      </w:pPr>
      <w:r w:rsidRPr="00F552B0">
        <w:rPr>
          <w:lang w:val="en-US"/>
        </w:rPr>
        <w:t>Suppose that the government has a budget deficit of $1 trillion and the Ricardo-</w:t>
      </w:r>
      <w:proofErr w:type="spellStart"/>
      <w:r w:rsidRPr="00F552B0">
        <w:rPr>
          <w:lang w:val="en-US"/>
        </w:rPr>
        <w:t>Barro</w:t>
      </w:r>
      <w:proofErr w:type="spellEnd"/>
      <w:r w:rsidRPr="00F552B0">
        <w:rPr>
          <w:lang w:val="en-US"/>
        </w:rPr>
        <w:t xml:space="preserve"> effect occurs, what are the real interest rate and the quantity of investment?  </w:t>
      </w:r>
    </w:p>
    <w:p w:rsidR="00F552B0" w:rsidRDefault="00235050">
      <w:r>
        <w:rPr>
          <w:lang w:val="en-US"/>
        </w:rPr>
        <w:t>Real I =7%, I =7tr.</w:t>
      </w:r>
    </w:p>
    <w:sectPr w:rsidR="00F552B0" w:rsidSect="00541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0CD"/>
    <w:multiLevelType w:val="hybridMultilevel"/>
    <w:tmpl w:val="F54C0F34"/>
    <w:lvl w:ilvl="0" w:tplc="8E1AE7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96E0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64D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C65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2AD2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5C35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2D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F41B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8812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C477802"/>
    <w:multiLevelType w:val="hybridMultilevel"/>
    <w:tmpl w:val="6910F740"/>
    <w:lvl w:ilvl="0" w:tplc="E44E4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BC57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141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1407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54F4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227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EF1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66B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1C02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D77DBE"/>
    <w:multiLevelType w:val="hybridMultilevel"/>
    <w:tmpl w:val="59BABD98"/>
    <w:lvl w:ilvl="0" w:tplc="1CF2D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8C1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E481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68CB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9A4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42A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4A2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9867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1229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16953D7"/>
    <w:multiLevelType w:val="hybridMultilevel"/>
    <w:tmpl w:val="06CAD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52B0"/>
    <w:rsid w:val="000F4A43"/>
    <w:rsid w:val="00171A1C"/>
    <w:rsid w:val="00235050"/>
    <w:rsid w:val="00432144"/>
    <w:rsid w:val="00541524"/>
    <w:rsid w:val="00607451"/>
    <w:rsid w:val="00A36E52"/>
    <w:rsid w:val="00CA15CF"/>
    <w:rsid w:val="00EB16B4"/>
    <w:rsid w:val="00F5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8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4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2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0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5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Malaspina University-College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</dc:creator>
  <cp:keywords/>
  <dc:description/>
  <cp:lastModifiedBy>liuj</cp:lastModifiedBy>
  <cp:revision>9</cp:revision>
  <dcterms:created xsi:type="dcterms:W3CDTF">2014-09-23T23:43:00Z</dcterms:created>
  <dcterms:modified xsi:type="dcterms:W3CDTF">2014-09-23T23:57:00Z</dcterms:modified>
</cp:coreProperties>
</file>